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FA9A" w14:textId="7FD1ECA8" w:rsidR="00D868D6" w:rsidRPr="005316D7" w:rsidRDefault="0016292A" w:rsidP="003145F4">
      <w:pPr>
        <w:pStyle w:val="Title"/>
        <w:rPr>
          <w:sz w:val="32"/>
          <w:szCs w:val="32"/>
          <w:lang w:val="lt-LT"/>
        </w:rPr>
      </w:pPr>
      <w:r w:rsidRPr="005316D7">
        <w:rPr>
          <w:sz w:val="48"/>
          <w:szCs w:val="48"/>
          <w:lang w:val="lt-LT"/>
        </w:rPr>
        <w:t>Cheminių medžiagų rizikos valdymo</w:t>
      </w:r>
      <w:r w:rsidR="00F01003" w:rsidRPr="005316D7">
        <w:rPr>
          <w:sz w:val="48"/>
          <w:szCs w:val="48"/>
          <w:lang w:val="lt-LT"/>
        </w:rPr>
        <w:t xml:space="preserve"> (C</w:t>
      </w:r>
      <w:r w:rsidR="003508EC" w:rsidRPr="005316D7">
        <w:rPr>
          <w:sz w:val="48"/>
          <w:szCs w:val="48"/>
          <w:lang w:val="lt-LT"/>
        </w:rPr>
        <w:t>hRV</w:t>
      </w:r>
      <w:r w:rsidR="00F01003" w:rsidRPr="005316D7">
        <w:rPr>
          <w:sz w:val="48"/>
          <w:szCs w:val="48"/>
          <w:lang w:val="lt-LT"/>
        </w:rPr>
        <w:t>)</w:t>
      </w:r>
      <w:r w:rsidR="00147CBA" w:rsidRPr="005316D7">
        <w:rPr>
          <w:sz w:val="48"/>
          <w:szCs w:val="48"/>
          <w:lang w:val="lt-LT"/>
        </w:rPr>
        <w:t xml:space="preserve"> savianalizės klausimynas</w:t>
      </w:r>
    </w:p>
    <w:p w14:paraId="128CB31B" w14:textId="2AA6C95E" w:rsidR="00D868D6" w:rsidRPr="005316D7" w:rsidRDefault="0016292A" w:rsidP="003145F4">
      <w:pPr>
        <w:pStyle w:val="Title"/>
        <w:rPr>
          <w:sz w:val="24"/>
          <w:szCs w:val="24"/>
          <w:lang w:val="lt-LT"/>
        </w:rPr>
      </w:pPr>
      <w:r w:rsidRPr="005316D7">
        <w:rPr>
          <w:sz w:val="24"/>
          <w:szCs w:val="24"/>
          <w:lang w:val="lt-LT"/>
        </w:rPr>
        <w:t xml:space="preserve"> </w:t>
      </w:r>
    </w:p>
    <w:p w14:paraId="3E806CDC" w14:textId="592FDF0C" w:rsidR="00272792" w:rsidRPr="005316D7" w:rsidRDefault="00272792" w:rsidP="00864ABC">
      <w:pPr>
        <w:jc w:val="both"/>
        <w:rPr>
          <w:b/>
          <w:bCs/>
          <w:i/>
          <w:iCs/>
          <w:color w:val="C45911" w:themeColor="accent2" w:themeShade="BF"/>
          <w:lang w:val="lt-LT"/>
        </w:rPr>
      </w:pPr>
      <w:r w:rsidRPr="005316D7">
        <w:rPr>
          <w:b/>
          <w:bCs/>
          <w:i/>
          <w:iCs/>
          <w:color w:val="C45911" w:themeColor="accent2" w:themeShade="BF"/>
          <w:lang w:val="lt-LT"/>
        </w:rPr>
        <w:t>Šis klausimynas skirtas padėti Jums įvertinti cheminių medžiagų rizikos valdymą (C</w:t>
      </w:r>
      <w:r w:rsidR="003508EC" w:rsidRPr="005316D7">
        <w:rPr>
          <w:b/>
          <w:bCs/>
          <w:i/>
          <w:iCs/>
          <w:color w:val="C45911" w:themeColor="accent2" w:themeShade="BF"/>
          <w:lang w:val="lt-LT"/>
        </w:rPr>
        <w:t>hRV</w:t>
      </w:r>
      <w:r w:rsidRPr="005316D7">
        <w:rPr>
          <w:b/>
          <w:bCs/>
          <w:i/>
          <w:iCs/>
          <w:color w:val="C45911" w:themeColor="accent2" w:themeShade="BF"/>
          <w:lang w:val="lt-LT"/>
        </w:rPr>
        <w:t>) įmonėje. Jis gali būti naudojamas reguliariai, pavyzdžiui, kartą per metus, siekiant stebėti pažangą ir peržiūrėti valdymo sistemą. Būsena ir pažanga turėtų būti matuojama lyginant su nustatyta ankstesniuose vertinimuose; „absoliutūs“ rodikliai nėra pateikiami.</w:t>
      </w:r>
    </w:p>
    <w:p w14:paraId="7914EDFF" w14:textId="5F0BB1B4" w:rsidR="00F01003" w:rsidRPr="005316D7" w:rsidRDefault="00272792" w:rsidP="00864ABC">
      <w:pPr>
        <w:jc w:val="both"/>
        <w:rPr>
          <w:lang w:val="lt-LT"/>
        </w:rPr>
      </w:pPr>
      <w:r w:rsidRPr="005316D7">
        <w:rPr>
          <w:lang w:val="lt-LT"/>
        </w:rPr>
        <w:t>Pirmą kartą pildydami klausimyną, apraš</w:t>
      </w:r>
      <w:r w:rsidR="00864ABC" w:rsidRPr="005316D7">
        <w:rPr>
          <w:lang w:val="lt-LT"/>
        </w:rPr>
        <w:t>ykite</w:t>
      </w:r>
      <w:r w:rsidRPr="005316D7">
        <w:rPr>
          <w:lang w:val="lt-LT"/>
        </w:rPr>
        <w:t xml:space="preserve"> atskaitos tašką </w:t>
      </w:r>
      <w:r w:rsidR="00864ABC" w:rsidRPr="005316D7">
        <w:rPr>
          <w:lang w:val="lt-LT"/>
        </w:rPr>
        <w:t>(</w:t>
      </w:r>
      <w:r w:rsidRPr="005316D7">
        <w:rPr>
          <w:lang w:val="lt-LT"/>
        </w:rPr>
        <w:t>pradinę s</w:t>
      </w:r>
      <w:r w:rsidR="00864ABC" w:rsidRPr="005316D7">
        <w:rPr>
          <w:lang w:val="lt-LT"/>
        </w:rPr>
        <w:t>ituaciją).</w:t>
      </w:r>
    </w:p>
    <w:p w14:paraId="11287D7E" w14:textId="01427DB2" w:rsidR="00272792" w:rsidRPr="005316D7" w:rsidRDefault="00272792" w:rsidP="00864ABC">
      <w:pPr>
        <w:jc w:val="both"/>
        <w:rPr>
          <w:lang w:val="lt-LT"/>
        </w:rPr>
      </w:pPr>
      <w:r w:rsidRPr="005316D7">
        <w:rPr>
          <w:lang w:val="lt-LT"/>
        </w:rPr>
        <w:t xml:space="preserve">Antrą ir vėlesnius kartus </w:t>
      </w:r>
      <w:r w:rsidR="0012530F" w:rsidRPr="005316D7">
        <w:rPr>
          <w:lang w:val="lt-LT"/>
        </w:rPr>
        <w:t>vertinate pažangą</w:t>
      </w:r>
      <w:r w:rsidRPr="005316D7">
        <w:rPr>
          <w:lang w:val="lt-LT"/>
        </w:rPr>
        <w:t>,</w:t>
      </w:r>
      <w:r w:rsidR="00864ABC" w:rsidRPr="005316D7">
        <w:rPr>
          <w:lang w:val="lt-LT"/>
        </w:rPr>
        <w:t xml:space="preserve"> </w:t>
      </w:r>
      <w:r w:rsidRPr="005316D7">
        <w:rPr>
          <w:lang w:val="lt-LT"/>
        </w:rPr>
        <w:t xml:space="preserve">lyginant su </w:t>
      </w:r>
      <w:r w:rsidR="0012530F" w:rsidRPr="005316D7">
        <w:rPr>
          <w:lang w:val="lt-LT"/>
        </w:rPr>
        <w:t>pradine situacija ir</w:t>
      </w:r>
      <w:r w:rsidR="00864ABC" w:rsidRPr="005316D7">
        <w:rPr>
          <w:lang w:val="lt-LT"/>
        </w:rPr>
        <w:t xml:space="preserve"> </w:t>
      </w:r>
      <w:r w:rsidRPr="005316D7">
        <w:rPr>
          <w:lang w:val="lt-LT"/>
        </w:rPr>
        <w:t>ankstesniais metais. Tai yra priemonė, skirta Jums stebėti</w:t>
      </w:r>
      <w:r w:rsidR="00864ABC" w:rsidRPr="005316D7">
        <w:rPr>
          <w:lang w:val="lt-LT"/>
        </w:rPr>
        <w:t xml:space="preserve"> pokyčius</w:t>
      </w:r>
      <w:r w:rsidRPr="005316D7">
        <w:rPr>
          <w:lang w:val="lt-LT"/>
        </w:rPr>
        <w:t>, vertinti pažangą ir nustatyti prioritetus</w:t>
      </w:r>
      <w:r w:rsidR="00864ABC" w:rsidRPr="005316D7">
        <w:rPr>
          <w:lang w:val="lt-LT"/>
        </w:rPr>
        <w:t xml:space="preserve"> bei</w:t>
      </w:r>
      <w:r w:rsidRPr="005316D7">
        <w:rPr>
          <w:lang w:val="lt-LT"/>
        </w:rPr>
        <w:t xml:space="preserve"> </w:t>
      </w:r>
      <w:r w:rsidR="00864ABC" w:rsidRPr="005316D7">
        <w:rPr>
          <w:lang w:val="lt-LT"/>
        </w:rPr>
        <w:t>tikslus tolesniems veiksmams.</w:t>
      </w:r>
    </w:p>
    <w:p w14:paraId="44CB21DF" w14:textId="683E08DE" w:rsidR="00F44C90" w:rsidRPr="005316D7" w:rsidRDefault="0012530F" w:rsidP="00864ABC">
      <w:pPr>
        <w:jc w:val="both"/>
        <w:rPr>
          <w:lang w:val="lt-LT"/>
        </w:rPr>
      </w:pPr>
      <w:r w:rsidRPr="005316D7">
        <w:rPr>
          <w:lang w:val="lt-LT"/>
        </w:rPr>
        <w:t>Dokumentas sukurtas taip, kad padėtų stebėti pažangą per keletą metų. Jis skirtas kaip pradinė</w:t>
      </w:r>
      <w:r w:rsidR="00864ABC" w:rsidRPr="005316D7">
        <w:rPr>
          <w:lang w:val="lt-LT"/>
        </w:rPr>
        <w:t xml:space="preserve"> įkvėpimo</w:t>
      </w:r>
      <w:r w:rsidRPr="005316D7">
        <w:rPr>
          <w:lang w:val="lt-LT"/>
        </w:rPr>
        <w:t xml:space="preserve"> įžvalga, o laikui bėgant galite susikurti savo vertinimo schemą ir rodiklius, </w:t>
      </w:r>
      <w:r w:rsidR="00864ABC" w:rsidRPr="005316D7">
        <w:rPr>
          <w:lang w:val="lt-LT"/>
        </w:rPr>
        <w:t xml:space="preserve">kurie </w:t>
      </w:r>
      <w:r w:rsidRPr="005316D7">
        <w:rPr>
          <w:lang w:val="lt-LT"/>
        </w:rPr>
        <w:t xml:space="preserve">tiksliausiai </w:t>
      </w:r>
      <w:r w:rsidR="00864ABC" w:rsidRPr="005316D7">
        <w:rPr>
          <w:lang w:val="lt-LT"/>
        </w:rPr>
        <w:t>atitiktų</w:t>
      </w:r>
      <w:r w:rsidRPr="005316D7">
        <w:rPr>
          <w:lang w:val="lt-LT"/>
        </w:rPr>
        <w:t xml:space="preserve"> </w:t>
      </w:r>
      <w:r w:rsidR="00864ABC" w:rsidRPr="005316D7">
        <w:rPr>
          <w:lang w:val="lt-LT"/>
        </w:rPr>
        <w:t>J</w:t>
      </w:r>
      <w:r w:rsidRPr="005316D7">
        <w:rPr>
          <w:lang w:val="lt-LT"/>
        </w:rPr>
        <w:t>ūsų įmonės poreikius.</w:t>
      </w:r>
      <w:r w:rsidR="00F01003" w:rsidRPr="005316D7">
        <w:rPr>
          <w:lang w:val="lt-LT"/>
        </w:rPr>
        <w:t xml:space="preserve"> </w:t>
      </w:r>
      <w:r w:rsidRPr="005316D7">
        <w:rPr>
          <w:lang w:val="lt-LT"/>
        </w:rPr>
        <w:t>Naudokite jį su smalsumu ir įgyvendinkite informacijos rinkimo procesą, ypač per interviu su kolegomis, su atviru ir „šviežiu“ požiūriu, kad sužinotumėte apie esamą padėtį prieš ją vertindami.</w:t>
      </w:r>
    </w:p>
    <w:p w14:paraId="41F18A34" w14:textId="62574B56" w:rsidR="00864ABC" w:rsidRPr="005316D7" w:rsidRDefault="00864ABC" w:rsidP="00864ABC">
      <w:pPr>
        <w:jc w:val="both"/>
        <w:rPr>
          <w:lang w:val="lt-LT"/>
        </w:rPr>
      </w:pPr>
      <w:r w:rsidRPr="005316D7">
        <w:rPr>
          <w:lang w:val="lt-LT"/>
        </w:rPr>
        <w:t>Klausimynas sudarytas remiantis „Fit for REACH“ projekte sukurtu C</w:t>
      </w:r>
      <w:r w:rsidR="003508EC" w:rsidRPr="005316D7">
        <w:rPr>
          <w:lang w:val="lt-LT"/>
        </w:rPr>
        <w:t>hRV</w:t>
      </w:r>
      <w:r w:rsidRPr="005316D7">
        <w:rPr>
          <w:lang w:val="lt-LT"/>
        </w:rPr>
        <w:t xml:space="preserve"> vadovu.  Klausimyno skyriai gali ne visada sutapti su vadovo skyrių tvarka.</w:t>
      </w:r>
    </w:p>
    <w:p w14:paraId="29447FB9" w14:textId="0FD9C74B" w:rsidR="00F44C90" w:rsidRPr="005316D7" w:rsidRDefault="00864ABC" w:rsidP="00864ABC">
      <w:pPr>
        <w:jc w:val="both"/>
        <w:rPr>
          <w:lang w:val="lt-LT"/>
        </w:rPr>
      </w:pPr>
      <w:r w:rsidRPr="005316D7">
        <w:rPr>
          <w:lang w:val="lt-LT"/>
        </w:rPr>
        <w:t>Jei neturite vieno ar kelių cheminių medžiagų rizikos valdymo elementų, tiesiog įrašykite „dar neegzistuoja“, aptarkite viduje, kokie elementai turėtų būti sukurti ateityje, ir pradėkite ties tuo dirbti. Kitą kartą atliekant savianalizę, Jūs galite pakeisti šį atsakymą</w:t>
      </w:r>
      <w:r w:rsidR="00F44C90" w:rsidRPr="005316D7">
        <w:rPr>
          <mc:AlternateContent>
            <mc:Choice Requires="w16se"/>
            <mc:Fallback>
              <w:rFonts w:ascii="Segoe UI Emoji" w:eastAsia="Segoe UI Emoji" w:hAnsi="Segoe UI Emoji" w:cs="Segoe UI Emoji"/>
            </mc:Fallback>
          </mc:AlternateContent>
          <w:lang w:val="lt-LT"/>
        </w:rPr>
        <mc:AlternateContent>
          <mc:Choice Requires="w16se">
            <w16se:symEx w16se:font="Segoe UI Emoji" w16se:char="1F60A"/>
          </mc:Choice>
          <mc:Fallback>
            <w:t>😊</w:t>
          </mc:Fallback>
        </mc:AlternateContent>
      </w:r>
    </w:p>
    <w:p w14:paraId="055C612F" w14:textId="77777777" w:rsidR="00A50ABD" w:rsidRPr="005316D7" w:rsidRDefault="00A50ABD">
      <w:pPr>
        <w:spacing w:after="160"/>
        <w:rPr>
          <w:lang w:val="lt-LT"/>
        </w:rPr>
      </w:pPr>
    </w:p>
    <w:p w14:paraId="728F0851" w14:textId="77777777" w:rsidR="00A50ABD" w:rsidRPr="005316D7" w:rsidRDefault="00A50ABD">
      <w:pPr>
        <w:spacing w:after="160"/>
        <w:rPr>
          <w:lang w:val="lt-LT"/>
        </w:rPr>
      </w:pPr>
    </w:p>
    <w:p w14:paraId="78A92E80" w14:textId="1ACEAC8E" w:rsidR="00B0692D" w:rsidRPr="005316D7" w:rsidRDefault="00864ABC" w:rsidP="0094364B">
      <w:pPr>
        <w:pStyle w:val="Heading1"/>
        <w:numPr>
          <w:ilvl w:val="0"/>
          <w:numId w:val="0"/>
        </w:numPr>
        <w:spacing w:before="80"/>
        <w:ind w:left="431"/>
        <w:rPr>
          <w:lang w:val="lt-LT"/>
        </w:rPr>
      </w:pPr>
      <w:r w:rsidRPr="005316D7">
        <w:rPr>
          <w:lang w:val="lt-LT"/>
        </w:rPr>
        <w:t>Esamos valdymo sistemos</w:t>
      </w:r>
    </w:p>
    <w:tbl>
      <w:tblPr>
        <w:tblStyle w:val="TableGrid"/>
        <w:tblW w:w="5000" w:type="pct"/>
        <w:tblLook w:val="04A0" w:firstRow="1" w:lastRow="0" w:firstColumn="1" w:lastColumn="0" w:noHBand="0" w:noVBand="1"/>
      </w:tblPr>
      <w:tblGrid>
        <w:gridCol w:w="6023"/>
        <w:gridCol w:w="1342"/>
        <w:gridCol w:w="2007"/>
        <w:gridCol w:w="1787"/>
        <w:gridCol w:w="1562"/>
        <w:gridCol w:w="1556"/>
      </w:tblGrid>
      <w:tr w:rsidR="00A50ABD" w:rsidRPr="005316D7" w14:paraId="5C545097" w14:textId="0014EDE5" w:rsidTr="00A50ABD">
        <w:tc>
          <w:tcPr>
            <w:tcW w:w="2109" w:type="pct"/>
          </w:tcPr>
          <w:p w14:paraId="5FBF40E2" w14:textId="2EE07C2F" w:rsidR="00A50ABD" w:rsidRPr="005316D7" w:rsidRDefault="00A50ABD" w:rsidP="00A50ABD">
            <w:pPr>
              <w:rPr>
                <w:b/>
                <w:bCs/>
                <w:lang w:val="lt-LT"/>
              </w:rPr>
            </w:pPr>
          </w:p>
        </w:tc>
        <w:tc>
          <w:tcPr>
            <w:tcW w:w="470" w:type="pct"/>
          </w:tcPr>
          <w:p w14:paraId="5E579133" w14:textId="5C37B247" w:rsidR="00A50ABD" w:rsidRPr="005316D7" w:rsidRDefault="00A50ABD" w:rsidP="00A50ABD">
            <w:pPr>
              <w:rPr>
                <w:b/>
                <w:bCs/>
                <w:lang w:val="lt-LT"/>
              </w:rPr>
            </w:pPr>
            <w:r w:rsidRPr="005316D7">
              <w:rPr>
                <w:b/>
                <w:bCs/>
                <w:lang w:val="lt-LT"/>
              </w:rPr>
              <w:t>ISO 9001</w:t>
            </w:r>
          </w:p>
        </w:tc>
        <w:tc>
          <w:tcPr>
            <w:tcW w:w="703" w:type="pct"/>
          </w:tcPr>
          <w:p w14:paraId="606A3F4C" w14:textId="7C182212" w:rsidR="00A50ABD" w:rsidRPr="005316D7" w:rsidRDefault="00A50ABD" w:rsidP="00A50ABD">
            <w:pPr>
              <w:rPr>
                <w:b/>
                <w:bCs/>
                <w:lang w:val="lt-LT"/>
              </w:rPr>
            </w:pPr>
            <w:r w:rsidRPr="005316D7">
              <w:rPr>
                <w:b/>
                <w:bCs/>
                <w:lang w:val="lt-LT"/>
              </w:rPr>
              <w:t>ISO 14001</w:t>
            </w:r>
            <w:r w:rsidRPr="005316D7">
              <w:rPr>
                <w:b/>
                <w:bCs/>
                <w:lang w:val="lt-LT"/>
              </w:rPr>
              <w:br/>
              <w:t xml:space="preserve">EMAS </w:t>
            </w:r>
          </w:p>
        </w:tc>
        <w:tc>
          <w:tcPr>
            <w:tcW w:w="626" w:type="pct"/>
          </w:tcPr>
          <w:p w14:paraId="670B246B" w14:textId="0983110B" w:rsidR="00A50ABD" w:rsidRPr="005316D7" w:rsidRDefault="00A50ABD" w:rsidP="00A50ABD">
            <w:pPr>
              <w:rPr>
                <w:b/>
                <w:bCs/>
                <w:lang w:val="lt-LT"/>
              </w:rPr>
            </w:pPr>
            <w:r w:rsidRPr="005316D7">
              <w:rPr>
                <w:b/>
                <w:bCs/>
                <w:lang w:val="lt-LT"/>
              </w:rPr>
              <w:t>ISO 45000</w:t>
            </w:r>
          </w:p>
        </w:tc>
        <w:tc>
          <w:tcPr>
            <w:tcW w:w="547" w:type="pct"/>
          </w:tcPr>
          <w:p w14:paraId="3DE6DA5F" w14:textId="189E7DAD" w:rsidR="00A50ABD" w:rsidRPr="005316D7" w:rsidRDefault="00A50ABD" w:rsidP="00A50ABD">
            <w:pPr>
              <w:rPr>
                <w:b/>
                <w:bCs/>
                <w:lang w:val="lt-LT"/>
              </w:rPr>
            </w:pPr>
            <w:r w:rsidRPr="005316D7">
              <w:rPr>
                <w:b/>
                <w:bCs/>
                <w:lang w:val="lt-LT"/>
              </w:rPr>
              <w:t xml:space="preserve">OHS </w:t>
            </w:r>
          </w:p>
        </w:tc>
        <w:tc>
          <w:tcPr>
            <w:tcW w:w="545" w:type="pct"/>
          </w:tcPr>
          <w:p w14:paraId="3DF71CB2" w14:textId="36DA3EBF" w:rsidR="00A50ABD" w:rsidRPr="005316D7" w:rsidRDefault="00A50ABD" w:rsidP="00A50ABD">
            <w:pPr>
              <w:rPr>
                <w:b/>
                <w:bCs/>
                <w:lang w:val="lt-LT"/>
              </w:rPr>
            </w:pPr>
            <w:r w:rsidRPr="005316D7">
              <w:rPr>
                <w:b/>
                <w:bCs/>
                <w:lang w:val="lt-LT"/>
              </w:rPr>
              <w:t>…</w:t>
            </w:r>
          </w:p>
        </w:tc>
      </w:tr>
      <w:tr w:rsidR="00A50ABD" w:rsidRPr="005316D7" w14:paraId="5C83CA06" w14:textId="4C149C7A" w:rsidTr="00A50ABD">
        <w:tc>
          <w:tcPr>
            <w:tcW w:w="2109" w:type="pct"/>
          </w:tcPr>
          <w:p w14:paraId="09BCAA3A" w14:textId="4D5F31E0" w:rsidR="00A50ABD" w:rsidRPr="005316D7" w:rsidRDefault="00C1515F" w:rsidP="002A3DCF">
            <w:pPr>
              <w:spacing w:before="120"/>
              <w:rPr>
                <w:lang w:val="lt-LT"/>
              </w:rPr>
            </w:pPr>
            <w:r w:rsidRPr="005316D7">
              <w:rPr>
                <w:lang w:val="lt-LT"/>
              </w:rPr>
              <w:t>Įdiegimo ir (arba) audito metai</w:t>
            </w:r>
          </w:p>
        </w:tc>
        <w:tc>
          <w:tcPr>
            <w:tcW w:w="470" w:type="pct"/>
          </w:tcPr>
          <w:p w14:paraId="29A4A825" w14:textId="4728F7F1" w:rsidR="00A50ABD" w:rsidRPr="005316D7" w:rsidRDefault="00A50ABD" w:rsidP="002A3DCF">
            <w:pPr>
              <w:spacing w:before="120"/>
              <w:rPr>
                <w:lang w:val="lt-LT"/>
              </w:rPr>
            </w:pPr>
          </w:p>
        </w:tc>
        <w:tc>
          <w:tcPr>
            <w:tcW w:w="703" w:type="pct"/>
          </w:tcPr>
          <w:p w14:paraId="2CD34D83" w14:textId="77777777" w:rsidR="00A50ABD" w:rsidRPr="005316D7" w:rsidRDefault="00A50ABD" w:rsidP="002A3DCF">
            <w:pPr>
              <w:spacing w:before="120"/>
              <w:rPr>
                <w:lang w:val="lt-LT"/>
              </w:rPr>
            </w:pPr>
          </w:p>
        </w:tc>
        <w:tc>
          <w:tcPr>
            <w:tcW w:w="626" w:type="pct"/>
          </w:tcPr>
          <w:p w14:paraId="41516BAA" w14:textId="77777777" w:rsidR="00A50ABD" w:rsidRPr="005316D7" w:rsidRDefault="00A50ABD" w:rsidP="002A3DCF">
            <w:pPr>
              <w:spacing w:before="120"/>
              <w:rPr>
                <w:lang w:val="lt-LT"/>
              </w:rPr>
            </w:pPr>
          </w:p>
        </w:tc>
        <w:tc>
          <w:tcPr>
            <w:tcW w:w="547" w:type="pct"/>
          </w:tcPr>
          <w:p w14:paraId="5FA1C808" w14:textId="77777777" w:rsidR="00A50ABD" w:rsidRPr="005316D7" w:rsidRDefault="00A50ABD" w:rsidP="002A3DCF">
            <w:pPr>
              <w:spacing w:before="120"/>
              <w:rPr>
                <w:lang w:val="lt-LT"/>
              </w:rPr>
            </w:pPr>
          </w:p>
        </w:tc>
        <w:tc>
          <w:tcPr>
            <w:tcW w:w="545" w:type="pct"/>
          </w:tcPr>
          <w:p w14:paraId="4DC3C431" w14:textId="77777777" w:rsidR="00A50ABD" w:rsidRPr="005316D7" w:rsidRDefault="00A50ABD" w:rsidP="002A3DCF">
            <w:pPr>
              <w:spacing w:before="120"/>
              <w:rPr>
                <w:lang w:val="lt-LT"/>
              </w:rPr>
            </w:pPr>
          </w:p>
        </w:tc>
      </w:tr>
    </w:tbl>
    <w:p w14:paraId="01047A12" w14:textId="0793CAC0" w:rsidR="00A50ABD" w:rsidRPr="005316D7" w:rsidRDefault="00A50ABD" w:rsidP="002A688A">
      <w:pPr>
        <w:rPr>
          <w:b/>
          <w:bCs/>
          <w:lang w:val="lt-LT"/>
        </w:rPr>
      </w:pPr>
    </w:p>
    <w:p w14:paraId="4BD5D6CE" w14:textId="77777777" w:rsidR="00A50ABD" w:rsidRPr="005316D7" w:rsidRDefault="00A50ABD">
      <w:pPr>
        <w:spacing w:after="160"/>
        <w:rPr>
          <w:b/>
          <w:bCs/>
          <w:lang w:val="lt-LT"/>
        </w:rPr>
      </w:pPr>
      <w:r w:rsidRPr="005316D7">
        <w:rPr>
          <w:b/>
          <w:bCs/>
          <w:lang w:val="lt-LT"/>
        </w:rPr>
        <w:br w:type="page"/>
      </w:r>
    </w:p>
    <w:p w14:paraId="5AFD3080" w14:textId="20F5C9B6" w:rsidR="00A56660" w:rsidRPr="005316D7" w:rsidRDefault="00307E72" w:rsidP="00F44C90">
      <w:pPr>
        <w:pStyle w:val="Heading1"/>
        <w:rPr>
          <w:lang w:val="lt-LT"/>
        </w:rPr>
      </w:pPr>
      <w:r w:rsidRPr="005316D7">
        <w:rPr>
          <w:lang w:val="lt-LT"/>
        </w:rPr>
        <w:lastRenderedPageBreak/>
        <w:t>Cheminių medžiagų apžvalga</w:t>
      </w:r>
      <w:r w:rsidR="00BF5600" w:rsidRPr="005316D7">
        <w:rPr>
          <w:lang w:val="lt-LT"/>
        </w:rPr>
        <w:t xml:space="preserve"> (</w:t>
      </w:r>
      <w:r w:rsidRPr="005316D7">
        <w:rPr>
          <w:lang w:val="lt-LT"/>
        </w:rPr>
        <w:t>iš apskaitos</w:t>
      </w:r>
      <w:r w:rsidR="00BF5600" w:rsidRPr="005316D7">
        <w:rPr>
          <w:lang w:val="lt-LT"/>
        </w:rPr>
        <w:t>)</w:t>
      </w:r>
    </w:p>
    <w:tbl>
      <w:tblPr>
        <w:tblStyle w:val="TableGrid"/>
        <w:tblW w:w="4908" w:type="pct"/>
        <w:tblLook w:val="04A0" w:firstRow="1" w:lastRow="0" w:firstColumn="1" w:lastColumn="0" w:noHBand="0" w:noVBand="1"/>
      </w:tblPr>
      <w:tblGrid>
        <w:gridCol w:w="5354"/>
        <w:gridCol w:w="3297"/>
        <w:gridCol w:w="1130"/>
        <w:gridCol w:w="852"/>
        <w:gridCol w:w="849"/>
        <w:gridCol w:w="844"/>
        <w:gridCol w:w="844"/>
        <w:gridCol w:w="844"/>
      </w:tblGrid>
      <w:tr w:rsidR="00A47D9E" w:rsidRPr="005316D7" w14:paraId="5D962625" w14:textId="61394C60" w:rsidTr="00A47D9E">
        <w:tc>
          <w:tcPr>
            <w:tcW w:w="1910" w:type="pct"/>
            <w:vAlign w:val="center"/>
          </w:tcPr>
          <w:p w14:paraId="57ED479A" w14:textId="4EFF9AB2" w:rsidR="00A47D9E" w:rsidRPr="005316D7" w:rsidRDefault="00307E72" w:rsidP="00BF5600">
            <w:pPr>
              <w:spacing w:before="40" w:after="40"/>
              <w:rPr>
                <w:rFonts w:cstheme="minorHAnsi"/>
                <w:b/>
                <w:bCs/>
                <w:sz w:val="20"/>
                <w:szCs w:val="20"/>
                <w:lang w:val="lt-LT"/>
              </w:rPr>
            </w:pPr>
            <w:r w:rsidRPr="005316D7">
              <w:rPr>
                <w:rFonts w:cstheme="minorHAnsi"/>
                <w:b/>
                <w:bCs/>
                <w:sz w:val="20"/>
                <w:szCs w:val="20"/>
                <w:lang w:val="lt-LT"/>
              </w:rPr>
              <w:t>Metai</w:t>
            </w:r>
          </w:p>
        </w:tc>
        <w:tc>
          <w:tcPr>
            <w:tcW w:w="1176" w:type="pct"/>
            <w:vAlign w:val="center"/>
          </w:tcPr>
          <w:p w14:paraId="63C79C99" w14:textId="77777777" w:rsidR="00A47D9E" w:rsidRPr="005316D7" w:rsidRDefault="00A47D9E" w:rsidP="00BF5600">
            <w:pPr>
              <w:spacing w:before="40" w:after="40"/>
              <w:rPr>
                <w:rFonts w:cstheme="minorHAnsi"/>
                <w:b/>
                <w:bCs/>
                <w:sz w:val="20"/>
                <w:szCs w:val="20"/>
                <w:lang w:val="lt-LT"/>
              </w:rPr>
            </w:pPr>
          </w:p>
        </w:tc>
        <w:tc>
          <w:tcPr>
            <w:tcW w:w="403" w:type="pct"/>
            <w:vAlign w:val="center"/>
          </w:tcPr>
          <w:p w14:paraId="44E0B543" w14:textId="58FFAE1E" w:rsidR="00A47D9E" w:rsidRPr="005316D7" w:rsidRDefault="00A47D9E" w:rsidP="00BF5600">
            <w:pPr>
              <w:spacing w:before="40" w:after="40"/>
              <w:rPr>
                <w:rFonts w:cstheme="minorHAnsi"/>
                <w:b/>
                <w:bCs/>
                <w:sz w:val="20"/>
                <w:szCs w:val="20"/>
                <w:lang w:val="lt-LT"/>
              </w:rPr>
            </w:pPr>
            <w:r w:rsidRPr="005316D7">
              <w:rPr>
                <w:rFonts w:cstheme="minorHAnsi"/>
                <w:b/>
                <w:bCs/>
                <w:sz w:val="20"/>
                <w:szCs w:val="20"/>
                <w:lang w:val="lt-LT"/>
              </w:rPr>
              <w:t>2024</w:t>
            </w:r>
          </w:p>
        </w:tc>
        <w:tc>
          <w:tcPr>
            <w:tcW w:w="304" w:type="pct"/>
            <w:vAlign w:val="center"/>
          </w:tcPr>
          <w:p w14:paraId="7B96AEC4" w14:textId="34801E4A" w:rsidR="00A47D9E" w:rsidRPr="005316D7" w:rsidRDefault="00A47D9E" w:rsidP="00BF5600">
            <w:pPr>
              <w:spacing w:before="40" w:after="40"/>
              <w:rPr>
                <w:rFonts w:cstheme="minorHAnsi"/>
                <w:b/>
                <w:bCs/>
                <w:sz w:val="20"/>
                <w:szCs w:val="20"/>
                <w:lang w:val="lt-LT"/>
              </w:rPr>
            </w:pPr>
            <w:r w:rsidRPr="005316D7">
              <w:rPr>
                <w:rFonts w:cstheme="minorHAnsi"/>
                <w:b/>
                <w:bCs/>
                <w:sz w:val="20"/>
                <w:szCs w:val="20"/>
                <w:lang w:val="lt-LT"/>
              </w:rPr>
              <w:t>2026</w:t>
            </w:r>
          </w:p>
        </w:tc>
        <w:tc>
          <w:tcPr>
            <w:tcW w:w="303" w:type="pct"/>
            <w:vAlign w:val="center"/>
          </w:tcPr>
          <w:p w14:paraId="5EBB96D4" w14:textId="6992FF0E" w:rsidR="00A47D9E" w:rsidRPr="005316D7" w:rsidRDefault="00A47D9E" w:rsidP="00BF5600">
            <w:pPr>
              <w:spacing w:before="40" w:after="40"/>
              <w:rPr>
                <w:rFonts w:cstheme="minorHAnsi"/>
                <w:b/>
                <w:bCs/>
                <w:sz w:val="20"/>
                <w:szCs w:val="20"/>
                <w:lang w:val="lt-LT"/>
              </w:rPr>
            </w:pPr>
            <w:r w:rsidRPr="005316D7">
              <w:rPr>
                <w:rFonts w:cstheme="minorHAnsi"/>
                <w:b/>
                <w:bCs/>
                <w:sz w:val="20"/>
                <w:szCs w:val="20"/>
                <w:lang w:val="lt-LT"/>
              </w:rPr>
              <w:t>…</w:t>
            </w:r>
          </w:p>
        </w:tc>
        <w:tc>
          <w:tcPr>
            <w:tcW w:w="301" w:type="pct"/>
          </w:tcPr>
          <w:p w14:paraId="5FCEC1C8" w14:textId="77777777" w:rsidR="00A47D9E" w:rsidRPr="005316D7" w:rsidRDefault="00A47D9E" w:rsidP="00BF5600">
            <w:pPr>
              <w:spacing w:before="40" w:after="40"/>
              <w:rPr>
                <w:rFonts w:cstheme="minorHAnsi"/>
                <w:b/>
                <w:bCs/>
                <w:sz w:val="20"/>
                <w:szCs w:val="20"/>
                <w:lang w:val="lt-LT"/>
              </w:rPr>
            </w:pPr>
          </w:p>
        </w:tc>
        <w:tc>
          <w:tcPr>
            <w:tcW w:w="301" w:type="pct"/>
          </w:tcPr>
          <w:p w14:paraId="023ADB94" w14:textId="77777777" w:rsidR="00A47D9E" w:rsidRPr="005316D7" w:rsidRDefault="00A47D9E" w:rsidP="00BF5600">
            <w:pPr>
              <w:spacing w:before="40" w:after="40"/>
              <w:rPr>
                <w:rFonts w:cstheme="minorHAnsi"/>
                <w:b/>
                <w:bCs/>
                <w:sz w:val="20"/>
                <w:szCs w:val="20"/>
                <w:lang w:val="lt-LT"/>
              </w:rPr>
            </w:pPr>
          </w:p>
        </w:tc>
        <w:tc>
          <w:tcPr>
            <w:tcW w:w="301" w:type="pct"/>
          </w:tcPr>
          <w:p w14:paraId="6E33E42D" w14:textId="77777777" w:rsidR="00A47D9E" w:rsidRPr="005316D7" w:rsidRDefault="00A47D9E" w:rsidP="00BF5600">
            <w:pPr>
              <w:spacing w:before="40" w:after="40"/>
              <w:rPr>
                <w:rFonts w:cstheme="minorHAnsi"/>
                <w:b/>
                <w:bCs/>
                <w:sz w:val="20"/>
                <w:szCs w:val="20"/>
                <w:lang w:val="lt-LT"/>
              </w:rPr>
            </w:pPr>
          </w:p>
        </w:tc>
      </w:tr>
      <w:tr w:rsidR="00A47D9E" w:rsidRPr="005316D7" w14:paraId="07E7E827" w14:textId="57C5825D" w:rsidTr="00A47D9E">
        <w:tc>
          <w:tcPr>
            <w:tcW w:w="1910" w:type="pct"/>
            <w:vAlign w:val="center"/>
          </w:tcPr>
          <w:p w14:paraId="64423F31" w14:textId="4A2845C6" w:rsidR="00A47D9E" w:rsidRPr="005316D7" w:rsidRDefault="00307E72" w:rsidP="00BF5600">
            <w:pPr>
              <w:spacing w:before="40" w:after="40"/>
              <w:rPr>
                <w:rFonts w:cstheme="minorHAnsi"/>
                <w:b/>
                <w:bCs/>
                <w:sz w:val="20"/>
                <w:szCs w:val="20"/>
                <w:lang w:val="lt-LT"/>
              </w:rPr>
            </w:pPr>
            <w:r w:rsidRPr="005316D7">
              <w:rPr>
                <w:rFonts w:cstheme="minorHAnsi"/>
                <w:b/>
                <w:bCs/>
                <w:sz w:val="20"/>
                <w:szCs w:val="20"/>
                <w:lang w:val="lt-LT"/>
              </w:rPr>
              <w:t>Naudojamų skirtingų cheminių medžiagų (medžiagų ir mišinių) skaičius</w:t>
            </w:r>
          </w:p>
        </w:tc>
        <w:tc>
          <w:tcPr>
            <w:tcW w:w="1176" w:type="pct"/>
            <w:vAlign w:val="center"/>
          </w:tcPr>
          <w:p w14:paraId="62CAAE0A" w14:textId="77777777" w:rsidR="00A47D9E" w:rsidRPr="005316D7" w:rsidRDefault="00A47D9E" w:rsidP="00BF5600">
            <w:pPr>
              <w:spacing w:before="40" w:after="40"/>
              <w:rPr>
                <w:rFonts w:cstheme="minorHAnsi"/>
                <w:sz w:val="20"/>
                <w:szCs w:val="20"/>
                <w:lang w:val="lt-LT"/>
              </w:rPr>
            </w:pPr>
          </w:p>
        </w:tc>
        <w:tc>
          <w:tcPr>
            <w:tcW w:w="403" w:type="pct"/>
            <w:vAlign w:val="center"/>
          </w:tcPr>
          <w:p w14:paraId="5C7F2E44" w14:textId="7BCF8267" w:rsidR="00A47D9E" w:rsidRPr="005316D7" w:rsidRDefault="00A47D9E" w:rsidP="00BF5600">
            <w:pPr>
              <w:spacing w:before="40" w:after="40"/>
              <w:rPr>
                <w:rFonts w:cstheme="minorHAnsi"/>
                <w:sz w:val="20"/>
                <w:szCs w:val="20"/>
                <w:lang w:val="lt-LT"/>
              </w:rPr>
            </w:pPr>
          </w:p>
        </w:tc>
        <w:tc>
          <w:tcPr>
            <w:tcW w:w="304" w:type="pct"/>
            <w:vAlign w:val="center"/>
          </w:tcPr>
          <w:p w14:paraId="161EBD06" w14:textId="77777777" w:rsidR="00A47D9E" w:rsidRPr="005316D7" w:rsidRDefault="00A47D9E" w:rsidP="00BF5600">
            <w:pPr>
              <w:spacing w:before="40" w:after="40"/>
              <w:rPr>
                <w:rFonts w:cstheme="minorHAnsi"/>
                <w:sz w:val="20"/>
                <w:szCs w:val="20"/>
                <w:lang w:val="lt-LT"/>
              </w:rPr>
            </w:pPr>
          </w:p>
        </w:tc>
        <w:tc>
          <w:tcPr>
            <w:tcW w:w="303" w:type="pct"/>
            <w:vAlign w:val="center"/>
          </w:tcPr>
          <w:p w14:paraId="34464C3F" w14:textId="77777777" w:rsidR="00A47D9E" w:rsidRPr="005316D7" w:rsidRDefault="00A47D9E" w:rsidP="00BF5600">
            <w:pPr>
              <w:spacing w:before="40" w:after="40"/>
              <w:rPr>
                <w:rFonts w:cstheme="minorHAnsi"/>
                <w:sz w:val="20"/>
                <w:szCs w:val="20"/>
                <w:lang w:val="lt-LT"/>
              </w:rPr>
            </w:pPr>
          </w:p>
        </w:tc>
        <w:tc>
          <w:tcPr>
            <w:tcW w:w="301" w:type="pct"/>
          </w:tcPr>
          <w:p w14:paraId="337DFBD9" w14:textId="77777777" w:rsidR="00A47D9E" w:rsidRPr="005316D7" w:rsidRDefault="00A47D9E" w:rsidP="00BF5600">
            <w:pPr>
              <w:spacing w:before="40" w:after="40"/>
              <w:rPr>
                <w:rFonts w:cstheme="minorHAnsi"/>
                <w:sz w:val="20"/>
                <w:szCs w:val="20"/>
                <w:lang w:val="lt-LT"/>
              </w:rPr>
            </w:pPr>
          </w:p>
        </w:tc>
        <w:tc>
          <w:tcPr>
            <w:tcW w:w="301" w:type="pct"/>
          </w:tcPr>
          <w:p w14:paraId="3B18B9B2" w14:textId="77777777" w:rsidR="00A47D9E" w:rsidRPr="005316D7" w:rsidRDefault="00A47D9E" w:rsidP="00BF5600">
            <w:pPr>
              <w:spacing w:before="40" w:after="40"/>
              <w:rPr>
                <w:rFonts w:cstheme="minorHAnsi"/>
                <w:sz w:val="20"/>
                <w:szCs w:val="20"/>
                <w:lang w:val="lt-LT"/>
              </w:rPr>
            </w:pPr>
          </w:p>
        </w:tc>
        <w:tc>
          <w:tcPr>
            <w:tcW w:w="301" w:type="pct"/>
          </w:tcPr>
          <w:p w14:paraId="4F2718E7" w14:textId="77777777" w:rsidR="00A47D9E" w:rsidRPr="005316D7" w:rsidRDefault="00A47D9E" w:rsidP="00BF5600">
            <w:pPr>
              <w:spacing w:before="40" w:after="40"/>
              <w:rPr>
                <w:rFonts w:cstheme="minorHAnsi"/>
                <w:sz w:val="20"/>
                <w:szCs w:val="20"/>
                <w:lang w:val="lt-LT"/>
              </w:rPr>
            </w:pPr>
          </w:p>
        </w:tc>
      </w:tr>
      <w:tr w:rsidR="00A47D9E" w:rsidRPr="005316D7" w14:paraId="68801E6C" w14:textId="29F33E12" w:rsidTr="00A47D9E">
        <w:trPr>
          <w:trHeight w:val="476"/>
        </w:trPr>
        <w:tc>
          <w:tcPr>
            <w:tcW w:w="1910" w:type="pct"/>
            <w:vMerge w:val="restart"/>
            <w:vAlign w:val="center"/>
          </w:tcPr>
          <w:p w14:paraId="691AAB9A" w14:textId="2F0EC598" w:rsidR="00A47D9E" w:rsidRPr="005316D7" w:rsidRDefault="00307E72" w:rsidP="00BF5600">
            <w:pPr>
              <w:spacing w:before="40" w:after="40"/>
              <w:rPr>
                <w:rFonts w:cstheme="minorHAnsi"/>
                <w:b/>
                <w:bCs/>
                <w:sz w:val="20"/>
                <w:szCs w:val="20"/>
                <w:lang w:val="lt-LT"/>
              </w:rPr>
            </w:pPr>
            <w:r w:rsidRPr="005316D7">
              <w:rPr>
                <w:rFonts w:cstheme="minorHAnsi"/>
                <w:b/>
                <w:bCs/>
                <w:sz w:val="20"/>
                <w:szCs w:val="20"/>
                <w:lang w:val="lt-LT"/>
              </w:rPr>
              <w:t>Pavojingų cheminių medžiagų skaičius</w:t>
            </w:r>
          </w:p>
          <w:p w14:paraId="66C1DCC8" w14:textId="72111164" w:rsidR="00A47D9E" w:rsidRPr="005316D7" w:rsidRDefault="00307E72" w:rsidP="00BF5600">
            <w:pPr>
              <w:spacing w:before="40" w:after="40"/>
              <w:rPr>
                <w:rFonts w:cstheme="minorHAnsi"/>
                <w:sz w:val="20"/>
                <w:szCs w:val="20"/>
                <w:lang w:val="lt-LT"/>
              </w:rPr>
            </w:pPr>
            <w:r w:rsidRPr="005316D7">
              <w:rPr>
                <w:rFonts w:cstheme="minorHAnsi"/>
                <w:sz w:val="20"/>
                <w:szCs w:val="20"/>
                <w:lang w:val="lt-LT"/>
              </w:rPr>
              <w:t>Jei cheminė medžiaga yra pavojinga keliose kategorijose, skaičiuokite</w:t>
            </w:r>
            <w:r w:rsidR="008B6D3D" w:rsidRPr="005316D7">
              <w:rPr>
                <w:rFonts w:cstheme="minorHAnsi"/>
                <w:sz w:val="20"/>
                <w:szCs w:val="20"/>
                <w:lang w:val="lt-LT"/>
              </w:rPr>
              <w:t xml:space="preserve"> visose</w:t>
            </w:r>
            <w:r w:rsidR="00A47D9E" w:rsidRPr="005316D7">
              <w:rPr>
                <w:rFonts w:cstheme="minorHAnsi"/>
                <w:sz w:val="20"/>
                <w:szCs w:val="20"/>
                <w:lang w:val="lt-LT"/>
              </w:rPr>
              <w:t xml:space="preserve"> (</w:t>
            </w:r>
            <w:r w:rsidRPr="005316D7">
              <w:rPr>
                <w:rFonts w:cstheme="minorHAnsi"/>
                <w:sz w:val="20"/>
                <w:szCs w:val="20"/>
                <w:lang w:val="lt-LT"/>
              </w:rPr>
              <w:t>pvz.,</w:t>
            </w:r>
            <w:r w:rsidR="00A47D9E" w:rsidRPr="005316D7">
              <w:rPr>
                <w:rFonts w:cstheme="minorHAnsi"/>
                <w:sz w:val="20"/>
                <w:szCs w:val="20"/>
                <w:lang w:val="lt-LT"/>
              </w:rPr>
              <w:t xml:space="preserve"> H221 </w:t>
            </w:r>
            <w:r w:rsidRPr="005316D7">
              <w:rPr>
                <w:rFonts w:cstheme="minorHAnsi"/>
                <w:sz w:val="20"/>
                <w:szCs w:val="20"/>
                <w:lang w:val="lt-LT"/>
              </w:rPr>
              <w:t>ir</w:t>
            </w:r>
            <w:r w:rsidR="00A47D9E" w:rsidRPr="005316D7">
              <w:rPr>
                <w:rFonts w:cstheme="minorHAnsi"/>
                <w:sz w:val="20"/>
                <w:szCs w:val="20"/>
                <w:lang w:val="lt-LT"/>
              </w:rPr>
              <w:t xml:space="preserve"> H350 </w:t>
            </w:r>
            <w:r w:rsidRPr="005316D7">
              <w:rPr>
                <w:rFonts w:cstheme="minorHAnsi"/>
                <w:sz w:val="20"/>
                <w:szCs w:val="20"/>
                <w:lang w:val="lt-LT"/>
              </w:rPr>
              <w:t>yra įtraukiamos tiek į pirmą, tiek į antrą eilutę).</w:t>
            </w:r>
          </w:p>
        </w:tc>
        <w:tc>
          <w:tcPr>
            <w:tcW w:w="1176" w:type="pct"/>
            <w:vAlign w:val="center"/>
          </w:tcPr>
          <w:p w14:paraId="190F4502" w14:textId="054E1953" w:rsidR="00A47D9E" w:rsidRPr="005316D7" w:rsidRDefault="00307E72" w:rsidP="00BF5600">
            <w:pPr>
              <w:spacing w:before="40" w:after="40"/>
              <w:rPr>
                <w:rFonts w:cstheme="minorHAnsi"/>
                <w:sz w:val="20"/>
                <w:szCs w:val="20"/>
                <w:lang w:val="lt-LT"/>
              </w:rPr>
            </w:pPr>
            <w:r w:rsidRPr="005316D7">
              <w:rPr>
                <w:rFonts w:cstheme="minorHAnsi"/>
                <w:sz w:val="20"/>
                <w:szCs w:val="20"/>
                <w:lang w:val="lt-LT"/>
              </w:rPr>
              <w:t>Fizini</w:t>
            </w:r>
            <w:r w:rsidR="008B6D3D" w:rsidRPr="005316D7">
              <w:rPr>
                <w:rFonts w:cstheme="minorHAnsi"/>
                <w:sz w:val="20"/>
                <w:szCs w:val="20"/>
                <w:lang w:val="lt-LT"/>
              </w:rPr>
              <w:t>ai pavojai</w:t>
            </w:r>
            <w:r w:rsidR="00A47D9E" w:rsidRPr="005316D7">
              <w:rPr>
                <w:rFonts w:cstheme="minorHAnsi"/>
                <w:sz w:val="20"/>
                <w:szCs w:val="20"/>
                <w:lang w:val="lt-LT"/>
              </w:rPr>
              <w:sym w:font="Wingdings" w:char="F0E0"/>
            </w:r>
            <w:r w:rsidR="00A47D9E" w:rsidRPr="005316D7">
              <w:rPr>
                <w:rFonts w:cstheme="minorHAnsi"/>
                <w:sz w:val="20"/>
                <w:szCs w:val="20"/>
                <w:lang w:val="lt-LT"/>
              </w:rPr>
              <w:t xml:space="preserve"> H2xx</w:t>
            </w:r>
          </w:p>
        </w:tc>
        <w:tc>
          <w:tcPr>
            <w:tcW w:w="403" w:type="pct"/>
            <w:vAlign w:val="center"/>
          </w:tcPr>
          <w:p w14:paraId="363FE2D6" w14:textId="1483A2F5" w:rsidR="00A47D9E" w:rsidRPr="005316D7" w:rsidRDefault="00A47D9E" w:rsidP="00BF5600">
            <w:pPr>
              <w:spacing w:before="40" w:after="40"/>
              <w:rPr>
                <w:rFonts w:cstheme="minorHAnsi"/>
                <w:sz w:val="20"/>
                <w:szCs w:val="20"/>
                <w:lang w:val="lt-LT"/>
              </w:rPr>
            </w:pPr>
          </w:p>
        </w:tc>
        <w:tc>
          <w:tcPr>
            <w:tcW w:w="304" w:type="pct"/>
            <w:vAlign w:val="center"/>
          </w:tcPr>
          <w:p w14:paraId="4BEE0116" w14:textId="77777777" w:rsidR="00A47D9E" w:rsidRPr="005316D7" w:rsidRDefault="00A47D9E" w:rsidP="00BF5600">
            <w:pPr>
              <w:spacing w:before="40" w:after="40"/>
              <w:rPr>
                <w:rFonts w:cstheme="minorHAnsi"/>
                <w:sz w:val="20"/>
                <w:szCs w:val="20"/>
                <w:lang w:val="lt-LT"/>
              </w:rPr>
            </w:pPr>
          </w:p>
        </w:tc>
        <w:tc>
          <w:tcPr>
            <w:tcW w:w="303" w:type="pct"/>
            <w:vAlign w:val="center"/>
          </w:tcPr>
          <w:p w14:paraId="04AC7E90" w14:textId="77777777" w:rsidR="00A47D9E" w:rsidRPr="005316D7" w:rsidRDefault="00A47D9E" w:rsidP="00BF5600">
            <w:pPr>
              <w:spacing w:before="40" w:after="40"/>
              <w:rPr>
                <w:rFonts w:cstheme="minorHAnsi"/>
                <w:sz w:val="20"/>
                <w:szCs w:val="20"/>
                <w:lang w:val="lt-LT"/>
              </w:rPr>
            </w:pPr>
          </w:p>
        </w:tc>
        <w:tc>
          <w:tcPr>
            <w:tcW w:w="301" w:type="pct"/>
          </w:tcPr>
          <w:p w14:paraId="691CF031" w14:textId="77777777" w:rsidR="00A47D9E" w:rsidRPr="005316D7" w:rsidRDefault="00A47D9E" w:rsidP="00BF5600">
            <w:pPr>
              <w:spacing w:before="40" w:after="40"/>
              <w:rPr>
                <w:rFonts w:cstheme="minorHAnsi"/>
                <w:sz w:val="20"/>
                <w:szCs w:val="20"/>
                <w:lang w:val="lt-LT"/>
              </w:rPr>
            </w:pPr>
          </w:p>
        </w:tc>
        <w:tc>
          <w:tcPr>
            <w:tcW w:w="301" w:type="pct"/>
          </w:tcPr>
          <w:p w14:paraId="05C56560" w14:textId="77777777" w:rsidR="00A47D9E" w:rsidRPr="005316D7" w:rsidRDefault="00A47D9E" w:rsidP="00BF5600">
            <w:pPr>
              <w:spacing w:before="40" w:after="40"/>
              <w:rPr>
                <w:rFonts w:cstheme="minorHAnsi"/>
                <w:sz w:val="20"/>
                <w:szCs w:val="20"/>
                <w:lang w:val="lt-LT"/>
              </w:rPr>
            </w:pPr>
          </w:p>
        </w:tc>
        <w:tc>
          <w:tcPr>
            <w:tcW w:w="301" w:type="pct"/>
          </w:tcPr>
          <w:p w14:paraId="73A0FE72" w14:textId="77777777" w:rsidR="00A47D9E" w:rsidRPr="005316D7" w:rsidRDefault="00A47D9E" w:rsidP="00BF5600">
            <w:pPr>
              <w:spacing w:before="40" w:after="40"/>
              <w:rPr>
                <w:rFonts w:cstheme="minorHAnsi"/>
                <w:sz w:val="20"/>
                <w:szCs w:val="20"/>
                <w:lang w:val="lt-LT"/>
              </w:rPr>
            </w:pPr>
          </w:p>
        </w:tc>
      </w:tr>
      <w:tr w:rsidR="00A47D9E" w:rsidRPr="005316D7" w14:paraId="1803163F" w14:textId="024E4751" w:rsidTr="00A47D9E">
        <w:tc>
          <w:tcPr>
            <w:tcW w:w="1910" w:type="pct"/>
            <w:vMerge/>
            <w:vAlign w:val="center"/>
          </w:tcPr>
          <w:p w14:paraId="161BF359" w14:textId="77777777" w:rsidR="00A47D9E" w:rsidRPr="005316D7" w:rsidRDefault="00A47D9E" w:rsidP="00BF5600">
            <w:pPr>
              <w:spacing w:before="40" w:after="40"/>
              <w:rPr>
                <w:rFonts w:cstheme="minorHAnsi"/>
                <w:b/>
                <w:bCs/>
                <w:sz w:val="20"/>
                <w:szCs w:val="20"/>
                <w:lang w:val="lt-LT"/>
              </w:rPr>
            </w:pPr>
          </w:p>
        </w:tc>
        <w:tc>
          <w:tcPr>
            <w:tcW w:w="1176" w:type="pct"/>
            <w:vAlign w:val="center"/>
          </w:tcPr>
          <w:p w14:paraId="4B1205AF" w14:textId="5A7BAB02" w:rsidR="00A47D9E" w:rsidRPr="005316D7" w:rsidRDefault="00307E72" w:rsidP="00BF5600">
            <w:pPr>
              <w:spacing w:before="40" w:after="40"/>
              <w:rPr>
                <w:rFonts w:cstheme="minorHAnsi"/>
                <w:sz w:val="20"/>
                <w:szCs w:val="20"/>
                <w:lang w:val="lt-LT"/>
              </w:rPr>
            </w:pPr>
            <w:r w:rsidRPr="005316D7">
              <w:rPr>
                <w:rFonts w:cstheme="minorHAnsi"/>
                <w:sz w:val="20"/>
                <w:szCs w:val="20"/>
                <w:lang w:val="lt-LT"/>
              </w:rPr>
              <w:t>Pavoj</w:t>
            </w:r>
            <w:r w:rsidR="00A239F0">
              <w:rPr>
                <w:rFonts w:cstheme="minorHAnsi"/>
                <w:sz w:val="20"/>
                <w:szCs w:val="20"/>
                <w:lang w:val="lt-LT"/>
              </w:rPr>
              <w:t>ingumas</w:t>
            </w:r>
            <w:r w:rsidRPr="005316D7">
              <w:rPr>
                <w:rFonts w:cstheme="minorHAnsi"/>
                <w:sz w:val="20"/>
                <w:szCs w:val="20"/>
                <w:lang w:val="lt-LT"/>
              </w:rPr>
              <w:t xml:space="preserve"> žmonių sveikatai</w:t>
            </w:r>
            <w:r w:rsidR="00A47D9E" w:rsidRPr="005316D7">
              <w:rPr>
                <w:rFonts w:cstheme="minorHAnsi"/>
                <w:sz w:val="20"/>
                <w:szCs w:val="20"/>
                <w:lang w:val="lt-LT"/>
              </w:rPr>
              <w:t xml:space="preserve"> </w:t>
            </w:r>
            <w:r w:rsidR="00A47D9E" w:rsidRPr="005316D7">
              <w:rPr>
                <w:rFonts w:cstheme="minorHAnsi"/>
                <w:sz w:val="20"/>
                <w:szCs w:val="20"/>
                <w:lang w:val="lt-LT"/>
              </w:rPr>
              <w:sym w:font="Wingdings" w:char="F0E0"/>
            </w:r>
            <w:r w:rsidR="00A47D9E" w:rsidRPr="005316D7">
              <w:rPr>
                <w:rFonts w:cstheme="minorHAnsi"/>
                <w:sz w:val="20"/>
                <w:szCs w:val="20"/>
                <w:lang w:val="lt-LT"/>
              </w:rPr>
              <w:t xml:space="preserve"> H3xx</w:t>
            </w:r>
          </w:p>
        </w:tc>
        <w:tc>
          <w:tcPr>
            <w:tcW w:w="403" w:type="pct"/>
            <w:vAlign w:val="center"/>
          </w:tcPr>
          <w:p w14:paraId="49535634" w14:textId="79D71372" w:rsidR="00A47D9E" w:rsidRPr="005316D7" w:rsidRDefault="00A47D9E" w:rsidP="00BF5600">
            <w:pPr>
              <w:spacing w:before="40" w:after="40"/>
              <w:rPr>
                <w:rFonts w:cstheme="minorHAnsi"/>
                <w:sz w:val="20"/>
                <w:szCs w:val="20"/>
                <w:lang w:val="lt-LT"/>
              </w:rPr>
            </w:pPr>
          </w:p>
        </w:tc>
        <w:tc>
          <w:tcPr>
            <w:tcW w:w="304" w:type="pct"/>
            <w:vAlign w:val="center"/>
          </w:tcPr>
          <w:p w14:paraId="1D1EDD90" w14:textId="77777777" w:rsidR="00A47D9E" w:rsidRPr="005316D7" w:rsidRDefault="00A47D9E" w:rsidP="00BF5600">
            <w:pPr>
              <w:spacing w:before="40" w:after="40"/>
              <w:rPr>
                <w:rFonts w:cstheme="minorHAnsi"/>
                <w:sz w:val="20"/>
                <w:szCs w:val="20"/>
                <w:lang w:val="lt-LT"/>
              </w:rPr>
            </w:pPr>
          </w:p>
        </w:tc>
        <w:tc>
          <w:tcPr>
            <w:tcW w:w="303" w:type="pct"/>
            <w:vAlign w:val="center"/>
          </w:tcPr>
          <w:p w14:paraId="44269A87" w14:textId="77777777" w:rsidR="00A47D9E" w:rsidRPr="005316D7" w:rsidRDefault="00A47D9E" w:rsidP="00BF5600">
            <w:pPr>
              <w:spacing w:before="40" w:after="40"/>
              <w:rPr>
                <w:rFonts w:cstheme="minorHAnsi"/>
                <w:sz w:val="20"/>
                <w:szCs w:val="20"/>
                <w:lang w:val="lt-LT"/>
              </w:rPr>
            </w:pPr>
          </w:p>
        </w:tc>
        <w:tc>
          <w:tcPr>
            <w:tcW w:w="301" w:type="pct"/>
          </w:tcPr>
          <w:p w14:paraId="6A16464C" w14:textId="77777777" w:rsidR="00A47D9E" w:rsidRPr="005316D7" w:rsidRDefault="00A47D9E" w:rsidP="00BF5600">
            <w:pPr>
              <w:spacing w:before="40" w:after="40"/>
              <w:rPr>
                <w:rFonts w:cstheme="minorHAnsi"/>
                <w:sz w:val="20"/>
                <w:szCs w:val="20"/>
                <w:lang w:val="lt-LT"/>
              </w:rPr>
            </w:pPr>
          </w:p>
        </w:tc>
        <w:tc>
          <w:tcPr>
            <w:tcW w:w="301" w:type="pct"/>
          </w:tcPr>
          <w:p w14:paraId="153BD678" w14:textId="77777777" w:rsidR="00A47D9E" w:rsidRPr="005316D7" w:rsidRDefault="00A47D9E" w:rsidP="00BF5600">
            <w:pPr>
              <w:spacing w:before="40" w:after="40"/>
              <w:rPr>
                <w:rFonts w:cstheme="minorHAnsi"/>
                <w:sz w:val="20"/>
                <w:szCs w:val="20"/>
                <w:lang w:val="lt-LT"/>
              </w:rPr>
            </w:pPr>
          </w:p>
        </w:tc>
        <w:tc>
          <w:tcPr>
            <w:tcW w:w="301" w:type="pct"/>
          </w:tcPr>
          <w:p w14:paraId="1012911F" w14:textId="77777777" w:rsidR="00A47D9E" w:rsidRPr="005316D7" w:rsidRDefault="00A47D9E" w:rsidP="00BF5600">
            <w:pPr>
              <w:spacing w:before="40" w:after="40"/>
              <w:rPr>
                <w:rFonts w:cstheme="minorHAnsi"/>
                <w:sz w:val="20"/>
                <w:szCs w:val="20"/>
                <w:lang w:val="lt-LT"/>
              </w:rPr>
            </w:pPr>
          </w:p>
        </w:tc>
      </w:tr>
      <w:tr w:rsidR="00A47D9E" w:rsidRPr="005316D7" w14:paraId="5AB6E00D" w14:textId="33560990" w:rsidTr="00A47D9E">
        <w:tc>
          <w:tcPr>
            <w:tcW w:w="1910" w:type="pct"/>
            <w:vMerge/>
            <w:vAlign w:val="center"/>
          </w:tcPr>
          <w:p w14:paraId="49792343" w14:textId="77777777" w:rsidR="00A47D9E" w:rsidRPr="005316D7" w:rsidRDefault="00A47D9E" w:rsidP="00BF5600">
            <w:pPr>
              <w:spacing w:before="40" w:after="40"/>
              <w:rPr>
                <w:rFonts w:cstheme="minorHAnsi"/>
                <w:b/>
                <w:bCs/>
                <w:sz w:val="20"/>
                <w:szCs w:val="20"/>
                <w:lang w:val="lt-LT"/>
              </w:rPr>
            </w:pPr>
          </w:p>
        </w:tc>
        <w:tc>
          <w:tcPr>
            <w:tcW w:w="1176" w:type="pct"/>
            <w:vAlign w:val="center"/>
          </w:tcPr>
          <w:p w14:paraId="3D9E97B3" w14:textId="6DF696CB" w:rsidR="00A47D9E" w:rsidRPr="005316D7" w:rsidRDefault="008B6D3D" w:rsidP="00BF5600">
            <w:pPr>
              <w:spacing w:before="40" w:after="40"/>
              <w:rPr>
                <w:rFonts w:cstheme="minorHAnsi"/>
                <w:sz w:val="20"/>
                <w:szCs w:val="20"/>
                <w:lang w:val="lt-LT"/>
              </w:rPr>
            </w:pPr>
            <w:r w:rsidRPr="005316D7">
              <w:rPr>
                <w:rFonts w:cstheme="minorHAnsi"/>
                <w:sz w:val="20"/>
                <w:szCs w:val="20"/>
                <w:lang w:val="lt-LT"/>
              </w:rPr>
              <w:t>Pavoj</w:t>
            </w:r>
            <w:r w:rsidR="00A239F0">
              <w:rPr>
                <w:rFonts w:cstheme="minorHAnsi"/>
                <w:sz w:val="20"/>
                <w:szCs w:val="20"/>
                <w:lang w:val="lt-LT"/>
              </w:rPr>
              <w:t>ingumas</w:t>
            </w:r>
            <w:r w:rsidRPr="005316D7">
              <w:rPr>
                <w:rFonts w:cstheme="minorHAnsi"/>
                <w:sz w:val="20"/>
                <w:szCs w:val="20"/>
                <w:lang w:val="lt-LT"/>
              </w:rPr>
              <w:t xml:space="preserve"> aplinkai</w:t>
            </w:r>
            <w:r w:rsidR="00A47D9E" w:rsidRPr="005316D7">
              <w:rPr>
                <w:rFonts w:cstheme="minorHAnsi"/>
                <w:sz w:val="20"/>
                <w:szCs w:val="20"/>
                <w:lang w:val="lt-LT"/>
              </w:rPr>
              <w:t xml:space="preserve"> </w:t>
            </w:r>
            <w:r w:rsidR="00A47D9E" w:rsidRPr="005316D7">
              <w:rPr>
                <w:rFonts w:cstheme="minorHAnsi"/>
                <w:sz w:val="20"/>
                <w:szCs w:val="20"/>
                <w:lang w:val="lt-LT"/>
              </w:rPr>
              <w:sym w:font="Wingdings" w:char="F0E0"/>
            </w:r>
            <w:r w:rsidR="00A47D9E" w:rsidRPr="005316D7">
              <w:rPr>
                <w:rFonts w:cstheme="minorHAnsi"/>
                <w:sz w:val="20"/>
                <w:szCs w:val="20"/>
                <w:lang w:val="lt-LT"/>
              </w:rPr>
              <w:t xml:space="preserve"> H4xx</w:t>
            </w:r>
          </w:p>
        </w:tc>
        <w:tc>
          <w:tcPr>
            <w:tcW w:w="403" w:type="pct"/>
            <w:vAlign w:val="center"/>
          </w:tcPr>
          <w:p w14:paraId="474A99E8" w14:textId="0D70DB6D" w:rsidR="00A47D9E" w:rsidRPr="005316D7" w:rsidRDefault="00A47D9E" w:rsidP="00BF5600">
            <w:pPr>
              <w:spacing w:before="40" w:after="40"/>
              <w:rPr>
                <w:rFonts w:cstheme="minorHAnsi"/>
                <w:sz w:val="20"/>
                <w:szCs w:val="20"/>
                <w:lang w:val="lt-LT"/>
              </w:rPr>
            </w:pPr>
          </w:p>
        </w:tc>
        <w:tc>
          <w:tcPr>
            <w:tcW w:w="304" w:type="pct"/>
            <w:vAlign w:val="center"/>
          </w:tcPr>
          <w:p w14:paraId="13FF2796" w14:textId="77777777" w:rsidR="00A47D9E" w:rsidRPr="005316D7" w:rsidRDefault="00A47D9E" w:rsidP="00BF5600">
            <w:pPr>
              <w:spacing w:before="40" w:after="40"/>
              <w:rPr>
                <w:rFonts w:cstheme="minorHAnsi"/>
                <w:sz w:val="20"/>
                <w:szCs w:val="20"/>
                <w:lang w:val="lt-LT"/>
              </w:rPr>
            </w:pPr>
          </w:p>
        </w:tc>
        <w:tc>
          <w:tcPr>
            <w:tcW w:w="303" w:type="pct"/>
            <w:vAlign w:val="center"/>
          </w:tcPr>
          <w:p w14:paraId="3E9E51DA" w14:textId="77777777" w:rsidR="00A47D9E" w:rsidRPr="005316D7" w:rsidRDefault="00A47D9E" w:rsidP="00BF5600">
            <w:pPr>
              <w:spacing w:before="40" w:after="40"/>
              <w:rPr>
                <w:rFonts w:cstheme="minorHAnsi"/>
                <w:sz w:val="20"/>
                <w:szCs w:val="20"/>
                <w:lang w:val="lt-LT"/>
              </w:rPr>
            </w:pPr>
          </w:p>
        </w:tc>
        <w:tc>
          <w:tcPr>
            <w:tcW w:w="301" w:type="pct"/>
          </w:tcPr>
          <w:p w14:paraId="059AB021" w14:textId="77777777" w:rsidR="00A47D9E" w:rsidRPr="005316D7" w:rsidRDefault="00A47D9E" w:rsidP="00BF5600">
            <w:pPr>
              <w:spacing w:before="40" w:after="40"/>
              <w:rPr>
                <w:rFonts w:cstheme="minorHAnsi"/>
                <w:sz w:val="20"/>
                <w:szCs w:val="20"/>
                <w:lang w:val="lt-LT"/>
              </w:rPr>
            </w:pPr>
          </w:p>
        </w:tc>
        <w:tc>
          <w:tcPr>
            <w:tcW w:w="301" w:type="pct"/>
          </w:tcPr>
          <w:p w14:paraId="0710FE3E" w14:textId="77777777" w:rsidR="00A47D9E" w:rsidRPr="005316D7" w:rsidRDefault="00A47D9E" w:rsidP="00BF5600">
            <w:pPr>
              <w:spacing w:before="40" w:after="40"/>
              <w:rPr>
                <w:rFonts w:cstheme="minorHAnsi"/>
                <w:sz w:val="20"/>
                <w:szCs w:val="20"/>
                <w:lang w:val="lt-LT"/>
              </w:rPr>
            </w:pPr>
          </w:p>
        </w:tc>
        <w:tc>
          <w:tcPr>
            <w:tcW w:w="301" w:type="pct"/>
          </w:tcPr>
          <w:p w14:paraId="06B9A5BE" w14:textId="77777777" w:rsidR="00A47D9E" w:rsidRPr="005316D7" w:rsidRDefault="00A47D9E" w:rsidP="00BF5600">
            <w:pPr>
              <w:spacing w:before="40" w:after="40"/>
              <w:rPr>
                <w:rFonts w:cstheme="minorHAnsi"/>
                <w:sz w:val="20"/>
                <w:szCs w:val="20"/>
                <w:lang w:val="lt-LT"/>
              </w:rPr>
            </w:pPr>
          </w:p>
        </w:tc>
      </w:tr>
      <w:tr w:rsidR="00A47D9E" w:rsidRPr="005316D7" w14:paraId="1DB7E9CB" w14:textId="1B1827FE" w:rsidTr="00A47D9E">
        <w:tc>
          <w:tcPr>
            <w:tcW w:w="1910" w:type="pct"/>
            <w:vMerge w:val="restart"/>
            <w:vAlign w:val="center"/>
          </w:tcPr>
          <w:p w14:paraId="78F72532" w14:textId="77777777" w:rsidR="00E77CF9" w:rsidRPr="005316D7" w:rsidRDefault="00E77CF9" w:rsidP="00BF5600">
            <w:pPr>
              <w:spacing w:before="40" w:after="40"/>
              <w:rPr>
                <w:rFonts w:cstheme="minorHAnsi"/>
                <w:b/>
                <w:bCs/>
                <w:sz w:val="20"/>
                <w:szCs w:val="20"/>
                <w:lang w:val="lt-LT"/>
              </w:rPr>
            </w:pPr>
            <w:r w:rsidRPr="005316D7">
              <w:rPr>
                <w:rFonts w:cstheme="minorHAnsi"/>
                <w:b/>
                <w:bCs/>
                <w:sz w:val="20"/>
                <w:szCs w:val="20"/>
                <w:lang w:val="lt-LT"/>
              </w:rPr>
              <w:t xml:space="preserve">Specifiškai reglamentuotos medžiagos </w:t>
            </w:r>
          </w:p>
          <w:p w14:paraId="34BE33FB" w14:textId="7349CA19" w:rsidR="00A47D9E" w:rsidRPr="005316D7" w:rsidRDefault="00E77CF9" w:rsidP="00BF5600">
            <w:pPr>
              <w:spacing w:before="40" w:after="40"/>
              <w:rPr>
                <w:rFonts w:cstheme="minorHAnsi"/>
                <w:b/>
                <w:bCs/>
                <w:sz w:val="20"/>
                <w:szCs w:val="20"/>
                <w:lang w:val="lt-LT"/>
              </w:rPr>
            </w:pPr>
            <w:r w:rsidRPr="005316D7">
              <w:rPr>
                <w:rFonts w:cstheme="minorHAnsi"/>
                <w:sz w:val="20"/>
                <w:szCs w:val="20"/>
                <w:lang w:val="lt-LT"/>
              </w:rPr>
              <w:t>Suskaičiuokite chemines medžiagas, reguliuojamas pagal skirtingas sistemas (teisės aktus) arba turinčias kelis pavojus kiekvienoje kategorijoje.</w:t>
            </w:r>
          </w:p>
        </w:tc>
        <w:tc>
          <w:tcPr>
            <w:tcW w:w="1176" w:type="pct"/>
            <w:vAlign w:val="center"/>
          </w:tcPr>
          <w:p w14:paraId="7B6CE956" w14:textId="5C9BC03B" w:rsidR="00A47D9E" w:rsidRPr="005316D7" w:rsidRDefault="003508EC" w:rsidP="00BF5600">
            <w:pPr>
              <w:spacing w:before="40" w:after="40"/>
              <w:rPr>
                <w:rFonts w:cstheme="minorHAnsi"/>
                <w:sz w:val="20"/>
                <w:szCs w:val="20"/>
                <w:lang w:val="lt-LT"/>
              </w:rPr>
            </w:pPr>
            <w:r w:rsidRPr="005316D7">
              <w:rPr>
                <w:rFonts w:cstheme="minorHAnsi"/>
                <w:sz w:val="20"/>
                <w:szCs w:val="20"/>
                <w:lang w:val="lt-LT"/>
              </w:rPr>
              <w:t>REACH kandidatinis labai didelį susirūpinimą keliančių medžiagų (SVHC) sąrašas</w:t>
            </w:r>
          </w:p>
        </w:tc>
        <w:tc>
          <w:tcPr>
            <w:tcW w:w="403" w:type="pct"/>
            <w:vAlign w:val="center"/>
          </w:tcPr>
          <w:p w14:paraId="7FDCF52D" w14:textId="082E8339" w:rsidR="00A47D9E" w:rsidRPr="005316D7" w:rsidRDefault="00A47D9E" w:rsidP="00BF5600">
            <w:pPr>
              <w:spacing w:before="40" w:after="40"/>
              <w:rPr>
                <w:rFonts w:cstheme="minorHAnsi"/>
                <w:sz w:val="20"/>
                <w:szCs w:val="20"/>
                <w:lang w:val="lt-LT"/>
              </w:rPr>
            </w:pPr>
          </w:p>
        </w:tc>
        <w:tc>
          <w:tcPr>
            <w:tcW w:w="304" w:type="pct"/>
            <w:vAlign w:val="center"/>
          </w:tcPr>
          <w:p w14:paraId="5AB6CD1C" w14:textId="77777777" w:rsidR="00A47D9E" w:rsidRPr="005316D7" w:rsidRDefault="00A47D9E" w:rsidP="00BF5600">
            <w:pPr>
              <w:spacing w:before="40" w:after="40"/>
              <w:rPr>
                <w:rFonts w:cstheme="minorHAnsi"/>
                <w:sz w:val="20"/>
                <w:szCs w:val="20"/>
                <w:lang w:val="lt-LT"/>
              </w:rPr>
            </w:pPr>
          </w:p>
        </w:tc>
        <w:tc>
          <w:tcPr>
            <w:tcW w:w="303" w:type="pct"/>
            <w:vAlign w:val="center"/>
          </w:tcPr>
          <w:p w14:paraId="31E79E7D" w14:textId="77777777" w:rsidR="00A47D9E" w:rsidRPr="005316D7" w:rsidRDefault="00A47D9E" w:rsidP="00BF5600">
            <w:pPr>
              <w:spacing w:before="40" w:after="40"/>
              <w:rPr>
                <w:rFonts w:cstheme="minorHAnsi"/>
                <w:sz w:val="20"/>
                <w:szCs w:val="20"/>
                <w:lang w:val="lt-LT"/>
              </w:rPr>
            </w:pPr>
          </w:p>
        </w:tc>
        <w:tc>
          <w:tcPr>
            <w:tcW w:w="301" w:type="pct"/>
          </w:tcPr>
          <w:p w14:paraId="7C15E91F" w14:textId="77777777" w:rsidR="00A47D9E" w:rsidRPr="005316D7" w:rsidRDefault="00A47D9E" w:rsidP="00BF5600">
            <w:pPr>
              <w:spacing w:before="40" w:after="40"/>
              <w:rPr>
                <w:rFonts w:cstheme="minorHAnsi"/>
                <w:sz w:val="20"/>
                <w:szCs w:val="20"/>
                <w:lang w:val="lt-LT"/>
              </w:rPr>
            </w:pPr>
          </w:p>
        </w:tc>
        <w:tc>
          <w:tcPr>
            <w:tcW w:w="301" w:type="pct"/>
          </w:tcPr>
          <w:p w14:paraId="4DB44B98" w14:textId="77777777" w:rsidR="00A47D9E" w:rsidRPr="005316D7" w:rsidRDefault="00A47D9E" w:rsidP="00BF5600">
            <w:pPr>
              <w:spacing w:before="40" w:after="40"/>
              <w:rPr>
                <w:rFonts w:cstheme="minorHAnsi"/>
                <w:sz w:val="20"/>
                <w:szCs w:val="20"/>
                <w:lang w:val="lt-LT"/>
              </w:rPr>
            </w:pPr>
          </w:p>
        </w:tc>
        <w:tc>
          <w:tcPr>
            <w:tcW w:w="301" w:type="pct"/>
          </w:tcPr>
          <w:p w14:paraId="08C2F712" w14:textId="77777777" w:rsidR="00A47D9E" w:rsidRPr="005316D7" w:rsidRDefault="00A47D9E" w:rsidP="00BF5600">
            <w:pPr>
              <w:spacing w:before="40" w:after="40"/>
              <w:rPr>
                <w:rFonts w:cstheme="minorHAnsi"/>
                <w:sz w:val="20"/>
                <w:szCs w:val="20"/>
                <w:lang w:val="lt-LT"/>
              </w:rPr>
            </w:pPr>
          </w:p>
        </w:tc>
      </w:tr>
      <w:tr w:rsidR="00A47D9E" w:rsidRPr="005316D7" w14:paraId="1D9FAA0E" w14:textId="3A8D1F11" w:rsidTr="00A47D9E">
        <w:tc>
          <w:tcPr>
            <w:tcW w:w="1910" w:type="pct"/>
            <w:vMerge/>
            <w:vAlign w:val="center"/>
          </w:tcPr>
          <w:p w14:paraId="3390D60E" w14:textId="77777777" w:rsidR="00A47D9E" w:rsidRPr="005316D7" w:rsidRDefault="00A47D9E" w:rsidP="00BF5600">
            <w:pPr>
              <w:spacing w:before="40" w:after="40"/>
              <w:rPr>
                <w:rFonts w:cstheme="minorHAnsi"/>
                <w:b/>
                <w:bCs/>
                <w:sz w:val="20"/>
                <w:szCs w:val="20"/>
                <w:lang w:val="lt-LT"/>
              </w:rPr>
            </w:pPr>
          </w:p>
        </w:tc>
        <w:tc>
          <w:tcPr>
            <w:tcW w:w="1176" w:type="pct"/>
            <w:vAlign w:val="center"/>
          </w:tcPr>
          <w:p w14:paraId="70B9E670" w14:textId="703606DD" w:rsidR="00A47D9E" w:rsidRPr="005316D7" w:rsidRDefault="003508EC" w:rsidP="00BF5600">
            <w:pPr>
              <w:spacing w:before="40" w:after="40"/>
              <w:rPr>
                <w:rFonts w:cstheme="minorHAnsi"/>
                <w:sz w:val="20"/>
                <w:szCs w:val="20"/>
                <w:lang w:val="lt-LT"/>
              </w:rPr>
            </w:pPr>
            <w:r w:rsidRPr="005316D7">
              <w:rPr>
                <w:rFonts w:cstheme="minorHAnsi"/>
                <w:sz w:val="20"/>
                <w:szCs w:val="20"/>
                <w:lang w:val="lt-LT"/>
              </w:rPr>
              <w:t>SVHC, kurioms būtina</w:t>
            </w:r>
            <w:r w:rsidR="00A239F0">
              <w:rPr>
                <w:rFonts w:cstheme="minorHAnsi"/>
                <w:sz w:val="20"/>
                <w:szCs w:val="20"/>
                <w:lang w:val="lt-LT"/>
              </w:rPr>
              <w:t xml:space="preserve"> autorizacija</w:t>
            </w:r>
          </w:p>
        </w:tc>
        <w:tc>
          <w:tcPr>
            <w:tcW w:w="403" w:type="pct"/>
            <w:vAlign w:val="center"/>
          </w:tcPr>
          <w:p w14:paraId="5670B199" w14:textId="1C407AF6" w:rsidR="00A47D9E" w:rsidRPr="005316D7" w:rsidRDefault="00A47D9E" w:rsidP="00BF5600">
            <w:pPr>
              <w:spacing w:before="40" w:after="40"/>
              <w:rPr>
                <w:rFonts w:cstheme="minorHAnsi"/>
                <w:sz w:val="20"/>
                <w:szCs w:val="20"/>
                <w:lang w:val="lt-LT"/>
              </w:rPr>
            </w:pPr>
          </w:p>
        </w:tc>
        <w:tc>
          <w:tcPr>
            <w:tcW w:w="304" w:type="pct"/>
            <w:vAlign w:val="center"/>
          </w:tcPr>
          <w:p w14:paraId="3C5A249B" w14:textId="77777777" w:rsidR="00A47D9E" w:rsidRPr="005316D7" w:rsidRDefault="00A47D9E" w:rsidP="00BF5600">
            <w:pPr>
              <w:spacing w:before="40" w:after="40"/>
              <w:rPr>
                <w:rFonts w:cstheme="minorHAnsi"/>
                <w:sz w:val="20"/>
                <w:szCs w:val="20"/>
                <w:lang w:val="lt-LT"/>
              </w:rPr>
            </w:pPr>
          </w:p>
        </w:tc>
        <w:tc>
          <w:tcPr>
            <w:tcW w:w="303" w:type="pct"/>
            <w:vAlign w:val="center"/>
          </w:tcPr>
          <w:p w14:paraId="693B28F8" w14:textId="77777777" w:rsidR="00A47D9E" w:rsidRPr="005316D7" w:rsidRDefault="00A47D9E" w:rsidP="00BF5600">
            <w:pPr>
              <w:spacing w:before="40" w:after="40"/>
              <w:rPr>
                <w:rFonts w:cstheme="minorHAnsi"/>
                <w:sz w:val="20"/>
                <w:szCs w:val="20"/>
                <w:lang w:val="lt-LT"/>
              </w:rPr>
            </w:pPr>
          </w:p>
        </w:tc>
        <w:tc>
          <w:tcPr>
            <w:tcW w:w="301" w:type="pct"/>
          </w:tcPr>
          <w:p w14:paraId="7CEBAF41" w14:textId="77777777" w:rsidR="00A47D9E" w:rsidRPr="005316D7" w:rsidRDefault="00A47D9E" w:rsidP="00BF5600">
            <w:pPr>
              <w:spacing w:before="40" w:after="40"/>
              <w:rPr>
                <w:rFonts w:cstheme="minorHAnsi"/>
                <w:sz w:val="20"/>
                <w:szCs w:val="20"/>
                <w:lang w:val="lt-LT"/>
              </w:rPr>
            </w:pPr>
          </w:p>
        </w:tc>
        <w:tc>
          <w:tcPr>
            <w:tcW w:w="301" w:type="pct"/>
          </w:tcPr>
          <w:p w14:paraId="52157531" w14:textId="77777777" w:rsidR="00A47D9E" w:rsidRPr="005316D7" w:rsidRDefault="00A47D9E" w:rsidP="00BF5600">
            <w:pPr>
              <w:spacing w:before="40" w:after="40"/>
              <w:rPr>
                <w:rFonts w:cstheme="minorHAnsi"/>
                <w:sz w:val="20"/>
                <w:szCs w:val="20"/>
                <w:lang w:val="lt-LT"/>
              </w:rPr>
            </w:pPr>
          </w:p>
        </w:tc>
        <w:tc>
          <w:tcPr>
            <w:tcW w:w="301" w:type="pct"/>
          </w:tcPr>
          <w:p w14:paraId="52EDAB7D" w14:textId="77777777" w:rsidR="00A47D9E" w:rsidRPr="005316D7" w:rsidRDefault="00A47D9E" w:rsidP="00BF5600">
            <w:pPr>
              <w:spacing w:before="40" w:after="40"/>
              <w:rPr>
                <w:rFonts w:cstheme="minorHAnsi"/>
                <w:sz w:val="20"/>
                <w:szCs w:val="20"/>
                <w:lang w:val="lt-LT"/>
              </w:rPr>
            </w:pPr>
          </w:p>
        </w:tc>
      </w:tr>
      <w:tr w:rsidR="00A47D9E" w:rsidRPr="005316D7" w14:paraId="2137B428" w14:textId="02D8ABDC" w:rsidTr="00A47D9E">
        <w:tc>
          <w:tcPr>
            <w:tcW w:w="1910" w:type="pct"/>
            <w:vMerge/>
            <w:vAlign w:val="center"/>
          </w:tcPr>
          <w:p w14:paraId="5A5569B2" w14:textId="77777777" w:rsidR="00A47D9E" w:rsidRPr="005316D7" w:rsidRDefault="00A47D9E" w:rsidP="00BF5600">
            <w:pPr>
              <w:spacing w:before="40" w:after="40"/>
              <w:rPr>
                <w:rFonts w:cstheme="minorHAnsi"/>
                <w:b/>
                <w:bCs/>
                <w:sz w:val="20"/>
                <w:szCs w:val="20"/>
                <w:lang w:val="lt-LT"/>
              </w:rPr>
            </w:pPr>
          </w:p>
        </w:tc>
        <w:tc>
          <w:tcPr>
            <w:tcW w:w="1176" w:type="pct"/>
            <w:vAlign w:val="center"/>
          </w:tcPr>
          <w:p w14:paraId="19C4B000" w14:textId="72B8FD30" w:rsidR="00A47D9E" w:rsidRPr="005316D7" w:rsidRDefault="008B6D3D" w:rsidP="00BF5600">
            <w:pPr>
              <w:spacing w:before="40" w:after="40"/>
              <w:rPr>
                <w:rFonts w:cstheme="minorHAnsi"/>
                <w:sz w:val="20"/>
                <w:szCs w:val="20"/>
                <w:lang w:val="lt-LT"/>
              </w:rPr>
            </w:pPr>
            <w:r w:rsidRPr="005316D7">
              <w:rPr>
                <w:rFonts w:cstheme="minorHAnsi"/>
                <w:sz w:val="20"/>
                <w:szCs w:val="20"/>
                <w:lang w:val="lt-LT"/>
              </w:rPr>
              <w:t>Klasifikuojama kaip</w:t>
            </w:r>
            <w:r w:rsidR="00A47D9E" w:rsidRPr="005316D7">
              <w:rPr>
                <w:rFonts w:cstheme="minorHAnsi"/>
                <w:sz w:val="20"/>
                <w:szCs w:val="20"/>
                <w:lang w:val="lt-LT"/>
              </w:rPr>
              <w:t xml:space="preserve"> CMR</w:t>
            </w:r>
          </w:p>
        </w:tc>
        <w:tc>
          <w:tcPr>
            <w:tcW w:w="403" w:type="pct"/>
            <w:vAlign w:val="center"/>
          </w:tcPr>
          <w:p w14:paraId="29A0BDC7" w14:textId="77777777" w:rsidR="00A47D9E" w:rsidRPr="005316D7" w:rsidRDefault="00A47D9E" w:rsidP="00BF5600">
            <w:pPr>
              <w:spacing w:before="40" w:after="40"/>
              <w:rPr>
                <w:rFonts w:cstheme="minorHAnsi"/>
                <w:sz w:val="20"/>
                <w:szCs w:val="20"/>
                <w:lang w:val="lt-LT"/>
              </w:rPr>
            </w:pPr>
          </w:p>
        </w:tc>
        <w:tc>
          <w:tcPr>
            <w:tcW w:w="304" w:type="pct"/>
            <w:vAlign w:val="center"/>
          </w:tcPr>
          <w:p w14:paraId="169D439A" w14:textId="77777777" w:rsidR="00A47D9E" w:rsidRPr="005316D7" w:rsidRDefault="00A47D9E" w:rsidP="00BF5600">
            <w:pPr>
              <w:spacing w:before="40" w:after="40"/>
              <w:rPr>
                <w:rFonts w:cstheme="minorHAnsi"/>
                <w:sz w:val="20"/>
                <w:szCs w:val="20"/>
                <w:lang w:val="lt-LT"/>
              </w:rPr>
            </w:pPr>
          </w:p>
        </w:tc>
        <w:tc>
          <w:tcPr>
            <w:tcW w:w="303" w:type="pct"/>
            <w:vAlign w:val="center"/>
          </w:tcPr>
          <w:p w14:paraId="2A37294A" w14:textId="77777777" w:rsidR="00A47D9E" w:rsidRPr="005316D7" w:rsidRDefault="00A47D9E" w:rsidP="00BF5600">
            <w:pPr>
              <w:spacing w:before="40" w:after="40"/>
              <w:rPr>
                <w:rFonts w:cstheme="minorHAnsi"/>
                <w:sz w:val="20"/>
                <w:szCs w:val="20"/>
                <w:lang w:val="lt-LT"/>
              </w:rPr>
            </w:pPr>
          </w:p>
        </w:tc>
        <w:tc>
          <w:tcPr>
            <w:tcW w:w="301" w:type="pct"/>
          </w:tcPr>
          <w:p w14:paraId="788E35BD" w14:textId="77777777" w:rsidR="00A47D9E" w:rsidRPr="005316D7" w:rsidRDefault="00A47D9E" w:rsidP="00BF5600">
            <w:pPr>
              <w:spacing w:before="40" w:after="40"/>
              <w:rPr>
                <w:rFonts w:cstheme="minorHAnsi"/>
                <w:sz w:val="20"/>
                <w:szCs w:val="20"/>
                <w:lang w:val="lt-LT"/>
              </w:rPr>
            </w:pPr>
          </w:p>
        </w:tc>
        <w:tc>
          <w:tcPr>
            <w:tcW w:w="301" w:type="pct"/>
          </w:tcPr>
          <w:p w14:paraId="0970676C" w14:textId="77777777" w:rsidR="00A47D9E" w:rsidRPr="005316D7" w:rsidRDefault="00A47D9E" w:rsidP="00BF5600">
            <w:pPr>
              <w:spacing w:before="40" w:after="40"/>
              <w:rPr>
                <w:rFonts w:cstheme="minorHAnsi"/>
                <w:sz w:val="20"/>
                <w:szCs w:val="20"/>
                <w:lang w:val="lt-LT"/>
              </w:rPr>
            </w:pPr>
          </w:p>
        </w:tc>
        <w:tc>
          <w:tcPr>
            <w:tcW w:w="301" w:type="pct"/>
          </w:tcPr>
          <w:p w14:paraId="4D45DB68" w14:textId="77777777" w:rsidR="00A47D9E" w:rsidRPr="005316D7" w:rsidRDefault="00A47D9E" w:rsidP="00BF5600">
            <w:pPr>
              <w:spacing w:before="40" w:after="40"/>
              <w:rPr>
                <w:rFonts w:cstheme="minorHAnsi"/>
                <w:sz w:val="20"/>
                <w:szCs w:val="20"/>
                <w:lang w:val="lt-LT"/>
              </w:rPr>
            </w:pPr>
          </w:p>
        </w:tc>
      </w:tr>
      <w:tr w:rsidR="00A47D9E" w:rsidRPr="005316D7" w14:paraId="70333AE1" w14:textId="0BFEFF60" w:rsidTr="00A47D9E">
        <w:tc>
          <w:tcPr>
            <w:tcW w:w="1910" w:type="pct"/>
            <w:vMerge/>
            <w:vAlign w:val="center"/>
          </w:tcPr>
          <w:p w14:paraId="30D03729" w14:textId="77777777" w:rsidR="00A47D9E" w:rsidRPr="005316D7" w:rsidRDefault="00A47D9E" w:rsidP="00BF5600">
            <w:pPr>
              <w:spacing w:before="40" w:after="40"/>
              <w:rPr>
                <w:rFonts w:cstheme="minorHAnsi"/>
                <w:b/>
                <w:bCs/>
                <w:sz w:val="20"/>
                <w:szCs w:val="20"/>
                <w:lang w:val="lt-LT"/>
              </w:rPr>
            </w:pPr>
          </w:p>
        </w:tc>
        <w:tc>
          <w:tcPr>
            <w:tcW w:w="1176" w:type="pct"/>
            <w:vAlign w:val="center"/>
          </w:tcPr>
          <w:p w14:paraId="3EE0FBE8" w14:textId="63B24CDC" w:rsidR="00A47D9E" w:rsidRPr="005316D7" w:rsidRDefault="008B6D3D" w:rsidP="00BF5600">
            <w:pPr>
              <w:spacing w:before="40" w:after="40"/>
              <w:rPr>
                <w:rFonts w:cstheme="minorHAnsi"/>
                <w:sz w:val="20"/>
                <w:szCs w:val="20"/>
                <w:lang w:val="lt-LT"/>
              </w:rPr>
            </w:pPr>
            <w:r w:rsidRPr="005316D7">
              <w:rPr>
                <w:rFonts w:cstheme="minorHAnsi"/>
                <w:sz w:val="20"/>
                <w:szCs w:val="20"/>
                <w:lang w:val="lt-LT"/>
              </w:rPr>
              <w:t>Klasifikuojama kaip</w:t>
            </w:r>
            <w:r w:rsidR="00A47D9E" w:rsidRPr="005316D7">
              <w:rPr>
                <w:rFonts w:cstheme="minorHAnsi"/>
                <w:sz w:val="20"/>
                <w:szCs w:val="20"/>
                <w:lang w:val="lt-LT"/>
              </w:rPr>
              <w:t xml:space="preserve"> ED</w:t>
            </w:r>
          </w:p>
        </w:tc>
        <w:tc>
          <w:tcPr>
            <w:tcW w:w="403" w:type="pct"/>
            <w:vAlign w:val="center"/>
          </w:tcPr>
          <w:p w14:paraId="582CCF38" w14:textId="77777777" w:rsidR="00A47D9E" w:rsidRPr="005316D7" w:rsidRDefault="00A47D9E" w:rsidP="00BF5600">
            <w:pPr>
              <w:spacing w:before="40" w:after="40"/>
              <w:rPr>
                <w:rFonts w:cstheme="minorHAnsi"/>
                <w:sz w:val="20"/>
                <w:szCs w:val="20"/>
                <w:lang w:val="lt-LT"/>
              </w:rPr>
            </w:pPr>
          </w:p>
        </w:tc>
        <w:tc>
          <w:tcPr>
            <w:tcW w:w="304" w:type="pct"/>
            <w:vAlign w:val="center"/>
          </w:tcPr>
          <w:p w14:paraId="4A166C50" w14:textId="77777777" w:rsidR="00A47D9E" w:rsidRPr="005316D7" w:rsidRDefault="00A47D9E" w:rsidP="00BF5600">
            <w:pPr>
              <w:spacing w:before="40" w:after="40"/>
              <w:rPr>
                <w:rFonts w:cstheme="minorHAnsi"/>
                <w:sz w:val="20"/>
                <w:szCs w:val="20"/>
                <w:lang w:val="lt-LT"/>
              </w:rPr>
            </w:pPr>
          </w:p>
        </w:tc>
        <w:tc>
          <w:tcPr>
            <w:tcW w:w="303" w:type="pct"/>
            <w:vAlign w:val="center"/>
          </w:tcPr>
          <w:p w14:paraId="59461227" w14:textId="77777777" w:rsidR="00A47D9E" w:rsidRPr="005316D7" w:rsidRDefault="00A47D9E" w:rsidP="00BF5600">
            <w:pPr>
              <w:spacing w:before="40" w:after="40"/>
              <w:rPr>
                <w:rFonts w:cstheme="minorHAnsi"/>
                <w:sz w:val="20"/>
                <w:szCs w:val="20"/>
                <w:lang w:val="lt-LT"/>
              </w:rPr>
            </w:pPr>
          </w:p>
        </w:tc>
        <w:tc>
          <w:tcPr>
            <w:tcW w:w="301" w:type="pct"/>
          </w:tcPr>
          <w:p w14:paraId="4A845E46" w14:textId="77777777" w:rsidR="00A47D9E" w:rsidRPr="005316D7" w:rsidRDefault="00A47D9E" w:rsidP="00BF5600">
            <w:pPr>
              <w:spacing w:before="40" w:after="40"/>
              <w:rPr>
                <w:rFonts w:cstheme="minorHAnsi"/>
                <w:sz w:val="20"/>
                <w:szCs w:val="20"/>
                <w:lang w:val="lt-LT"/>
              </w:rPr>
            </w:pPr>
          </w:p>
        </w:tc>
        <w:tc>
          <w:tcPr>
            <w:tcW w:w="301" w:type="pct"/>
          </w:tcPr>
          <w:p w14:paraId="7BEE5741" w14:textId="77777777" w:rsidR="00A47D9E" w:rsidRPr="005316D7" w:rsidRDefault="00A47D9E" w:rsidP="00BF5600">
            <w:pPr>
              <w:spacing w:before="40" w:after="40"/>
              <w:rPr>
                <w:rFonts w:cstheme="minorHAnsi"/>
                <w:sz w:val="20"/>
                <w:szCs w:val="20"/>
                <w:lang w:val="lt-LT"/>
              </w:rPr>
            </w:pPr>
          </w:p>
        </w:tc>
        <w:tc>
          <w:tcPr>
            <w:tcW w:w="301" w:type="pct"/>
          </w:tcPr>
          <w:p w14:paraId="5097C125" w14:textId="77777777" w:rsidR="00A47D9E" w:rsidRPr="005316D7" w:rsidRDefault="00A47D9E" w:rsidP="00BF5600">
            <w:pPr>
              <w:spacing w:before="40" w:after="40"/>
              <w:rPr>
                <w:rFonts w:cstheme="minorHAnsi"/>
                <w:sz w:val="20"/>
                <w:szCs w:val="20"/>
                <w:lang w:val="lt-LT"/>
              </w:rPr>
            </w:pPr>
          </w:p>
        </w:tc>
      </w:tr>
      <w:tr w:rsidR="00A47D9E" w:rsidRPr="005316D7" w14:paraId="3698772B" w14:textId="68D975EA" w:rsidTr="00A47D9E">
        <w:tc>
          <w:tcPr>
            <w:tcW w:w="1910" w:type="pct"/>
            <w:vMerge/>
            <w:vAlign w:val="center"/>
          </w:tcPr>
          <w:p w14:paraId="20B28F87" w14:textId="77777777" w:rsidR="00A47D9E" w:rsidRPr="005316D7" w:rsidRDefault="00A47D9E" w:rsidP="00BF5600">
            <w:pPr>
              <w:spacing w:before="40" w:after="40"/>
              <w:rPr>
                <w:rFonts w:cstheme="minorHAnsi"/>
                <w:b/>
                <w:bCs/>
                <w:sz w:val="20"/>
                <w:szCs w:val="20"/>
                <w:lang w:val="lt-LT"/>
              </w:rPr>
            </w:pPr>
          </w:p>
        </w:tc>
        <w:tc>
          <w:tcPr>
            <w:tcW w:w="1176" w:type="pct"/>
            <w:vAlign w:val="center"/>
          </w:tcPr>
          <w:p w14:paraId="7D38E33E" w14:textId="06D494CE" w:rsidR="00A47D9E" w:rsidRPr="005316D7" w:rsidRDefault="005316D7" w:rsidP="00BF5600">
            <w:pPr>
              <w:spacing w:before="40" w:after="40"/>
              <w:rPr>
                <w:rFonts w:cstheme="minorHAnsi"/>
                <w:sz w:val="20"/>
                <w:szCs w:val="20"/>
                <w:lang w:val="lt-LT"/>
              </w:rPr>
            </w:pPr>
            <w:r w:rsidRPr="005316D7">
              <w:rPr>
                <w:rFonts w:cstheme="minorHAnsi"/>
                <w:sz w:val="20"/>
                <w:szCs w:val="20"/>
                <w:lang w:val="lt-LT"/>
              </w:rPr>
              <w:t>Klasifikuojama</w:t>
            </w:r>
            <w:r w:rsidR="008B6D3D" w:rsidRPr="005316D7">
              <w:rPr>
                <w:rFonts w:cstheme="minorHAnsi"/>
                <w:sz w:val="20"/>
                <w:szCs w:val="20"/>
                <w:lang w:val="lt-LT"/>
              </w:rPr>
              <w:t xml:space="preserve"> kaip</w:t>
            </w:r>
            <w:r w:rsidR="00A47D9E" w:rsidRPr="005316D7">
              <w:rPr>
                <w:rFonts w:cstheme="minorHAnsi"/>
                <w:sz w:val="20"/>
                <w:szCs w:val="20"/>
                <w:lang w:val="lt-LT"/>
              </w:rPr>
              <w:t xml:space="preserve"> PBT/vPvB</w:t>
            </w:r>
            <w:r w:rsidR="008B6D3D" w:rsidRPr="005316D7">
              <w:rPr>
                <w:rFonts w:cstheme="minorHAnsi"/>
                <w:sz w:val="20"/>
                <w:szCs w:val="20"/>
                <w:lang w:val="lt-LT"/>
              </w:rPr>
              <w:t xml:space="preserve"> ar </w:t>
            </w:r>
            <w:r w:rsidR="00A47D9E" w:rsidRPr="005316D7">
              <w:rPr>
                <w:rFonts w:cstheme="minorHAnsi"/>
                <w:sz w:val="20"/>
                <w:szCs w:val="20"/>
                <w:lang w:val="lt-LT"/>
              </w:rPr>
              <w:t>PMT/vPvM</w:t>
            </w:r>
          </w:p>
        </w:tc>
        <w:tc>
          <w:tcPr>
            <w:tcW w:w="403" w:type="pct"/>
            <w:vAlign w:val="center"/>
          </w:tcPr>
          <w:p w14:paraId="0A72B105" w14:textId="77777777" w:rsidR="00A47D9E" w:rsidRPr="005316D7" w:rsidRDefault="00A47D9E" w:rsidP="00BF5600">
            <w:pPr>
              <w:spacing w:before="40" w:after="40"/>
              <w:rPr>
                <w:rFonts w:cstheme="minorHAnsi"/>
                <w:sz w:val="20"/>
                <w:szCs w:val="20"/>
                <w:lang w:val="lt-LT"/>
              </w:rPr>
            </w:pPr>
          </w:p>
        </w:tc>
        <w:tc>
          <w:tcPr>
            <w:tcW w:w="304" w:type="pct"/>
            <w:vAlign w:val="center"/>
          </w:tcPr>
          <w:p w14:paraId="6CFDCB14" w14:textId="77777777" w:rsidR="00A47D9E" w:rsidRPr="005316D7" w:rsidRDefault="00A47D9E" w:rsidP="00BF5600">
            <w:pPr>
              <w:spacing w:before="40" w:after="40"/>
              <w:rPr>
                <w:rFonts w:cstheme="minorHAnsi"/>
                <w:sz w:val="20"/>
                <w:szCs w:val="20"/>
                <w:lang w:val="lt-LT"/>
              </w:rPr>
            </w:pPr>
          </w:p>
        </w:tc>
        <w:tc>
          <w:tcPr>
            <w:tcW w:w="303" w:type="pct"/>
            <w:vAlign w:val="center"/>
          </w:tcPr>
          <w:p w14:paraId="5F64BC4B" w14:textId="77777777" w:rsidR="00A47D9E" w:rsidRPr="005316D7" w:rsidRDefault="00A47D9E" w:rsidP="00BF5600">
            <w:pPr>
              <w:spacing w:before="40" w:after="40"/>
              <w:rPr>
                <w:rFonts w:cstheme="minorHAnsi"/>
                <w:sz w:val="20"/>
                <w:szCs w:val="20"/>
                <w:lang w:val="lt-LT"/>
              </w:rPr>
            </w:pPr>
          </w:p>
        </w:tc>
        <w:tc>
          <w:tcPr>
            <w:tcW w:w="301" w:type="pct"/>
          </w:tcPr>
          <w:p w14:paraId="47E0BC75" w14:textId="77777777" w:rsidR="00A47D9E" w:rsidRPr="005316D7" w:rsidRDefault="00A47D9E" w:rsidP="00BF5600">
            <w:pPr>
              <w:spacing w:before="40" w:after="40"/>
              <w:rPr>
                <w:rFonts w:cstheme="minorHAnsi"/>
                <w:sz w:val="20"/>
                <w:szCs w:val="20"/>
                <w:lang w:val="lt-LT"/>
              </w:rPr>
            </w:pPr>
          </w:p>
        </w:tc>
        <w:tc>
          <w:tcPr>
            <w:tcW w:w="301" w:type="pct"/>
          </w:tcPr>
          <w:p w14:paraId="7C2B4617" w14:textId="77777777" w:rsidR="00A47D9E" w:rsidRPr="005316D7" w:rsidRDefault="00A47D9E" w:rsidP="00BF5600">
            <w:pPr>
              <w:spacing w:before="40" w:after="40"/>
              <w:rPr>
                <w:rFonts w:cstheme="minorHAnsi"/>
                <w:sz w:val="20"/>
                <w:szCs w:val="20"/>
                <w:lang w:val="lt-LT"/>
              </w:rPr>
            </w:pPr>
          </w:p>
        </w:tc>
        <w:tc>
          <w:tcPr>
            <w:tcW w:w="301" w:type="pct"/>
          </w:tcPr>
          <w:p w14:paraId="798D8B2A" w14:textId="77777777" w:rsidR="00A47D9E" w:rsidRPr="005316D7" w:rsidRDefault="00A47D9E" w:rsidP="00BF5600">
            <w:pPr>
              <w:spacing w:before="40" w:after="40"/>
              <w:rPr>
                <w:rFonts w:cstheme="minorHAnsi"/>
                <w:sz w:val="20"/>
                <w:szCs w:val="20"/>
                <w:lang w:val="lt-LT"/>
              </w:rPr>
            </w:pPr>
          </w:p>
        </w:tc>
      </w:tr>
      <w:tr w:rsidR="00A47D9E" w:rsidRPr="005316D7" w14:paraId="3C86F41A" w14:textId="4620BF72" w:rsidTr="00A47D9E">
        <w:tc>
          <w:tcPr>
            <w:tcW w:w="1910" w:type="pct"/>
            <w:vAlign w:val="center"/>
          </w:tcPr>
          <w:p w14:paraId="34EC50FB" w14:textId="79FF3177" w:rsidR="00A47D9E" w:rsidRPr="005316D7" w:rsidRDefault="008B6D3D" w:rsidP="00BF5600">
            <w:pPr>
              <w:spacing w:before="40" w:after="40"/>
              <w:rPr>
                <w:rFonts w:cstheme="minorHAnsi"/>
                <w:b/>
                <w:bCs/>
                <w:sz w:val="20"/>
                <w:szCs w:val="20"/>
                <w:lang w:val="lt-LT"/>
              </w:rPr>
            </w:pPr>
            <w:r w:rsidRPr="005316D7">
              <w:rPr>
                <w:rFonts w:cstheme="minorHAnsi"/>
                <w:b/>
                <w:bCs/>
                <w:sz w:val="20"/>
                <w:szCs w:val="20"/>
                <w:lang w:val="lt-LT"/>
              </w:rPr>
              <w:t>Organiniai tirpikliai</w:t>
            </w:r>
          </w:p>
        </w:tc>
        <w:tc>
          <w:tcPr>
            <w:tcW w:w="1176" w:type="pct"/>
            <w:vAlign w:val="center"/>
          </w:tcPr>
          <w:p w14:paraId="68EB7D94" w14:textId="5E6C7987" w:rsidR="00A47D9E" w:rsidRPr="005316D7" w:rsidRDefault="008B6D3D" w:rsidP="00BF5600">
            <w:pPr>
              <w:spacing w:before="40" w:after="40"/>
              <w:rPr>
                <w:rFonts w:cstheme="minorHAnsi"/>
                <w:sz w:val="20"/>
                <w:szCs w:val="20"/>
                <w:lang w:val="lt-LT"/>
              </w:rPr>
            </w:pPr>
            <w:r w:rsidRPr="005316D7">
              <w:rPr>
                <w:rFonts w:cstheme="minorHAnsi"/>
                <w:sz w:val="20"/>
                <w:szCs w:val="20"/>
                <w:lang w:val="lt-LT"/>
              </w:rPr>
              <w:t>Kiekis</w:t>
            </w:r>
          </w:p>
        </w:tc>
        <w:tc>
          <w:tcPr>
            <w:tcW w:w="403" w:type="pct"/>
            <w:vAlign w:val="center"/>
          </w:tcPr>
          <w:p w14:paraId="2D3D9326" w14:textId="77777777" w:rsidR="00A47D9E" w:rsidRPr="005316D7" w:rsidRDefault="00A47D9E" w:rsidP="00BF5600">
            <w:pPr>
              <w:spacing w:before="40" w:after="40"/>
              <w:rPr>
                <w:rFonts w:cstheme="minorHAnsi"/>
                <w:sz w:val="20"/>
                <w:szCs w:val="20"/>
                <w:lang w:val="lt-LT"/>
              </w:rPr>
            </w:pPr>
          </w:p>
        </w:tc>
        <w:tc>
          <w:tcPr>
            <w:tcW w:w="304" w:type="pct"/>
            <w:vAlign w:val="center"/>
          </w:tcPr>
          <w:p w14:paraId="2E42E05D" w14:textId="77777777" w:rsidR="00A47D9E" w:rsidRPr="005316D7" w:rsidRDefault="00A47D9E" w:rsidP="00BF5600">
            <w:pPr>
              <w:spacing w:before="40" w:after="40"/>
              <w:rPr>
                <w:rFonts w:cstheme="minorHAnsi"/>
                <w:sz w:val="20"/>
                <w:szCs w:val="20"/>
                <w:lang w:val="lt-LT"/>
              </w:rPr>
            </w:pPr>
          </w:p>
        </w:tc>
        <w:tc>
          <w:tcPr>
            <w:tcW w:w="303" w:type="pct"/>
            <w:vAlign w:val="center"/>
          </w:tcPr>
          <w:p w14:paraId="56A6152B" w14:textId="77777777" w:rsidR="00A47D9E" w:rsidRPr="005316D7" w:rsidRDefault="00A47D9E" w:rsidP="00BF5600">
            <w:pPr>
              <w:spacing w:before="40" w:after="40"/>
              <w:rPr>
                <w:rFonts w:cstheme="minorHAnsi"/>
                <w:sz w:val="20"/>
                <w:szCs w:val="20"/>
                <w:lang w:val="lt-LT"/>
              </w:rPr>
            </w:pPr>
          </w:p>
        </w:tc>
        <w:tc>
          <w:tcPr>
            <w:tcW w:w="301" w:type="pct"/>
          </w:tcPr>
          <w:p w14:paraId="135455A6" w14:textId="77777777" w:rsidR="00A47D9E" w:rsidRPr="005316D7" w:rsidRDefault="00A47D9E" w:rsidP="00BF5600">
            <w:pPr>
              <w:spacing w:before="40" w:after="40"/>
              <w:rPr>
                <w:rFonts w:cstheme="minorHAnsi"/>
                <w:sz w:val="20"/>
                <w:szCs w:val="20"/>
                <w:lang w:val="lt-LT"/>
              </w:rPr>
            </w:pPr>
          </w:p>
        </w:tc>
        <w:tc>
          <w:tcPr>
            <w:tcW w:w="301" w:type="pct"/>
          </w:tcPr>
          <w:p w14:paraId="0842F29C" w14:textId="77777777" w:rsidR="00A47D9E" w:rsidRPr="005316D7" w:rsidRDefault="00A47D9E" w:rsidP="00BF5600">
            <w:pPr>
              <w:spacing w:before="40" w:after="40"/>
              <w:rPr>
                <w:rFonts w:cstheme="minorHAnsi"/>
                <w:sz w:val="20"/>
                <w:szCs w:val="20"/>
                <w:lang w:val="lt-LT"/>
              </w:rPr>
            </w:pPr>
          </w:p>
        </w:tc>
        <w:tc>
          <w:tcPr>
            <w:tcW w:w="301" w:type="pct"/>
          </w:tcPr>
          <w:p w14:paraId="715D558C" w14:textId="77777777" w:rsidR="00A47D9E" w:rsidRPr="005316D7" w:rsidRDefault="00A47D9E" w:rsidP="00BF5600">
            <w:pPr>
              <w:spacing w:before="40" w:after="40"/>
              <w:rPr>
                <w:rFonts w:cstheme="minorHAnsi"/>
                <w:sz w:val="20"/>
                <w:szCs w:val="20"/>
                <w:lang w:val="lt-LT"/>
              </w:rPr>
            </w:pPr>
          </w:p>
        </w:tc>
      </w:tr>
    </w:tbl>
    <w:p w14:paraId="7AAC8A20" w14:textId="77777777" w:rsidR="00A56660" w:rsidRPr="005316D7" w:rsidRDefault="00A56660" w:rsidP="00A56660">
      <w:pPr>
        <w:rPr>
          <w:lang w:val="lt-LT"/>
        </w:rPr>
      </w:pPr>
    </w:p>
    <w:p w14:paraId="2CED7B36" w14:textId="67D5C0F0" w:rsidR="00A47D9E" w:rsidRPr="005316D7" w:rsidRDefault="003508EC">
      <w:pPr>
        <w:spacing w:after="160"/>
        <w:rPr>
          <w:rFonts w:eastAsiaTheme="majorEastAsia" w:cstheme="majorBidi"/>
          <w:b/>
          <w:color w:val="2F5496" w:themeColor="accent1" w:themeShade="BF"/>
          <w:sz w:val="32"/>
          <w:szCs w:val="32"/>
          <w:lang w:val="lt-LT"/>
        </w:rPr>
        <w:sectPr w:rsidR="00A47D9E" w:rsidRPr="005316D7" w:rsidSect="00A50ABD">
          <w:pgSz w:w="16838" w:h="11906" w:orient="landscape"/>
          <w:pgMar w:top="1417" w:right="1417" w:bottom="1417" w:left="1134" w:header="708" w:footer="708" w:gutter="0"/>
          <w:cols w:space="708"/>
          <w:docGrid w:linePitch="360"/>
        </w:sectPr>
      </w:pPr>
      <w:r w:rsidRPr="005316D7">
        <w:rPr>
          <w:b/>
          <w:bCs/>
          <w:lang w:val="lt-LT"/>
        </w:rPr>
        <w:t>Pastabos apie pokyčius per tam tikrą laiką</w:t>
      </w:r>
    </w:p>
    <w:p w14:paraId="78DBD940" w14:textId="24BE64B2" w:rsidR="00BF5600" w:rsidRPr="005316D7" w:rsidRDefault="00E36B66" w:rsidP="00F44C90">
      <w:pPr>
        <w:pStyle w:val="Heading1"/>
        <w:rPr>
          <w:lang w:val="lt-LT"/>
        </w:rPr>
      </w:pPr>
      <w:r w:rsidRPr="005316D7">
        <w:rPr>
          <w:lang w:val="lt-LT"/>
        </w:rPr>
        <w:lastRenderedPageBreak/>
        <w:t>Cheminių medžiagų politika</w:t>
      </w:r>
    </w:p>
    <w:p w14:paraId="3FF071F7" w14:textId="729B61DA" w:rsidR="00F44C90" w:rsidRPr="005316D7" w:rsidRDefault="003508EC" w:rsidP="00F44C90">
      <w:pPr>
        <w:pStyle w:val="Heading2"/>
        <w:rPr>
          <w:lang w:val="lt-LT"/>
        </w:rPr>
      </w:pPr>
      <w:r w:rsidRPr="005316D7">
        <w:rPr>
          <w:lang w:val="lt-LT"/>
        </w:rPr>
        <w:t>Bendra politika</w:t>
      </w:r>
    </w:p>
    <w:p w14:paraId="7C7C89B3" w14:textId="5646A333" w:rsidR="00F44C90" w:rsidRPr="005316D7" w:rsidRDefault="003508EC" w:rsidP="00F44C90">
      <w:pPr>
        <w:pStyle w:val="Question"/>
        <w:rPr>
          <w:b w:val="0"/>
          <w:bCs w:val="0"/>
          <w:i/>
          <w:iCs/>
          <w:lang w:val="lt-LT"/>
        </w:rPr>
      </w:pPr>
      <w:r w:rsidRPr="005316D7">
        <w:rPr>
          <w:lang w:val="lt-LT"/>
        </w:rPr>
        <w:t>Įtraukite įmonės politiką (arba jos santrauką).</w:t>
      </w:r>
      <w:r w:rsidR="00A47D9E" w:rsidRPr="005316D7">
        <w:rPr>
          <w:lang w:val="lt-LT"/>
        </w:rPr>
        <w:br/>
      </w:r>
      <w:r w:rsidRPr="005316D7">
        <w:rPr>
          <w:b w:val="0"/>
          <w:bCs w:val="0"/>
          <w:i/>
          <w:iCs/>
          <w:lang w:val="lt-LT"/>
        </w:rPr>
        <w:t>Jei politika po kurio laiko peržiūrima, palikite „senąją politiką“ šioje skiltyje, kad galėtumėte stebėti, kaip ji kinta. Nurodykite metus, kada sprendimas buvo priimtas.</w:t>
      </w:r>
    </w:p>
    <w:p w14:paraId="644D171C" w14:textId="27C95AED" w:rsidR="00F44C90" w:rsidRPr="005316D7" w:rsidRDefault="008B6D3D" w:rsidP="00F44C90">
      <w:pPr>
        <w:rPr>
          <w:b/>
          <w:bCs/>
          <w:lang w:val="lt-LT"/>
        </w:rPr>
      </w:pPr>
      <w:r w:rsidRPr="005316D7">
        <w:rPr>
          <w:b/>
          <w:bCs/>
          <w:lang w:val="lt-LT"/>
        </w:rPr>
        <w:t>Metai</w:t>
      </w:r>
      <w:r w:rsidR="00A47D9E" w:rsidRPr="005316D7">
        <w:rPr>
          <w:b/>
          <w:bCs/>
          <w:lang w:val="lt-LT"/>
        </w:rPr>
        <w:t xml:space="preserve"> 2024</w:t>
      </w:r>
    </w:p>
    <w:p w14:paraId="2372BF67" w14:textId="77777777" w:rsidR="00A47D9E" w:rsidRPr="005316D7" w:rsidRDefault="00A47D9E" w:rsidP="00F44C90">
      <w:pPr>
        <w:rPr>
          <w:lang w:val="lt-LT"/>
        </w:rPr>
      </w:pPr>
    </w:p>
    <w:p w14:paraId="325A0827" w14:textId="77777777" w:rsidR="00A47D9E" w:rsidRPr="005316D7" w:rsidRDefault="00A47D9E" w:rsidP="00F44C90">
      <w:pPr>
        <w:rPr>
          <w:lang w:val="lt-LT"/>
        </w:rPr>
      </w:pPr>
    </w:p>
    <w:p w14:paraId="2E04A59C" w14:textId="77777777" w:rsidR="00A47D9E" w:rsidRPr="005316D7" w:rsidRDefault="00A47D9E" w:rsidP="00F44C90">
      <w:pPr>
        <w:rPr>
          <w:lang w:val="lt-LT"/>
        </w:rPr>
      </w:pPr>
    </w:p>
    <w:p w14:paraId="00176C64" w14:textId="328D8DB5" w:rsidR="00A47D9E" w:rsidRPr="005316D7" w:rsidRDefault="008B6D3D" w:rsidP="00F44C90">
      <w:pPr>
        <w:rPr>
          <w:b/>
          <w:bCs/>
          <w:lang w:val="lt-LT"/>
        </w:rPr>
      </w:pPr>
      <w:r w:rsidRPr="005316D7">
        <w:rPr>
          <w:b/>
          <w:bCs/>
          <w:lang w:val="lt-LT"/>
        </w:rPr>
        <w:t>Metai</w:t>
      </w:r>
      <w:r w:rsidR="00A47D9E" w:rsidRPr="005316D7">
        <w:rPr>
          <w:b/>
          <w:bCs/>
          <w:lang w:val="lt-LT"/>
        </w:rPr>
        <w:t xml:space="preserve"> </w:t>
      </w:r>
      <w:r w:rsidR="002A3DCF" w:rsidRPr="005316D7">
        <w:rPr>
          <w:b/>
          <w:bCs/>
          <w:lang w:val="lt-LT"/>
        </w:rPr>
        <w:t>20xx</w:t>
      </w:r>
    </w:p>
    <w:p w14:paraId="1900CFE7" w14:textId="77777777" w:rsidR="00F44C90" w:rsidRPr="005316D7" w:rsidRDefault="00F44C90" w:rsidP="00F44C90">
      <w:pPr>
        <w:rPr>
          <w:lang w:val="lt-LT"/>
        </w:rPr>
      </w:pPr>
    </w:p>
    <w:p w14:paraId="2E4BF6E8" w14:textId="77777777" w:rsidR="00F44C90" w:rsidRPr="005316D7" w:rsidRDefault="00F44C90" w:rsidP="00F44C90">
      <w:pPr>
        <w:rPr>
          <w:lang w:val="lt-LT"/>
        </w:rPr>
      </w:pPr>
    </w:p>
    <w:p w14:paraId="022004F3" w14:textId="6D57FA0E" w:rsidR="00F44C90" w:rsidRPr="005316D7" w:rsidRDefault="003508EC" w:rsidP="00F44C90">
      <w:pPr>
        <w:pStyle w:val="Heading2"/>
        <w:rPr>
          <w:lang w:val="lt-LT"/>
        </w:rPr>
      </w:pPr>
      <w:r w:rsidRPr="005316D7">
        <w:rPr>
          <w:lang w:val="lt-LT"/>
        </w:rPr>
        <w:t>Kiekybiniai tikslai</w:t>
      </w:r>
    </w:p>
    <w:tbl>
      <w:tblPr>
        <w:tblStyle w:val="TableGrid"/>
        <w:tblW w:w="9067" w:type="dxa"/>
        <w:tblLook w:val="04A0" w:firstRow="1" w:lastRow="0" w:firstColumn="1" w:lastColumn="0" w:noHBand="0" w:noVBand="1"/>
      </w:tblPr>
      <w:tblGrid>
        <w:gridCol w:w="3397"/>
        <w:gridCol w:w="1890"/>
        <w:gridCol w:w="1890"/>
        <w:gridCol w:w="1890"/>
      </w:tblGrid>
      <w:tr w:rsidR="00BF5600" w:rsidRPr="005316D7" w14:paraId="2D645B47" w14:textId="77777777" w:rsidTr="00BF5600">
        <w:tc>
          <w:tcPr>
            <w:tcW w:w="3397" w:type="dxa"/>
            <w:vAlign w:val="center"/>
          </w:tcPr>
          <w:p w14:paraId="7D206FE5" w14:textId="4BC7CF4E" w:rsidR="00BF5600" w:rsidRPr="005316D7" w:rsidRDefault="008B6D3D" w:rsidP="005C2685">
            <w:pPr>
              <w:spacing w:before="40" w:after="40"/>
              <w:rPr>
                <w:rFonts w:cstheme="minorHAnsi"/>
                <w:b/>
                <w:bCs/>
                <w:sz w:val="20"/>
                <w:szCs w:val="20"/>
                <w:lang w:val="lt-LT"/>
              </w:rPr>
            </w:pPr>
            <w:r w:rsidRPr="005316D7">
              <w:rPr>
                <w:rFonts w:cstheme="minorHAnsi"/>
                <w:b/>
                <w:bCs/>
                <w:sz w:val="20"/>
                <w:szCs w:val="20"/>
                <w:lang w:val="lt-LT"/>
              </w:rPr>
              <w:t>Metai</w:t>
            </w:r>
          </w:p>
          <w:p w14:paraId="252A62F0" w14:textId="43D70661" w:rsidR="00F44C90" w:rsidRPr="005316D7" w:rsidRDefault="00F44C90" w:rsidP="005C2685">
            <w:pPr>
              <w:spacing w:before="40" w:after="40"/>
              <w:rPr>
                <w:rFonts w:cstheme="minorHAnsi"/>
                <w:b/>
                <w:bCs/>
                <w:sz w:val="20"/>
                <w:szCs w:val="20"/>
                <w:lang w:val="lt-LT"/>
              </w:rPr>
            </w:pPr>
            <w:r w:rsidRPr="005316D7">
              <w:rPr>
                <w:rFonts w:cstheme="minorHAnsi"/>
                <w:b/>
                <w:bCs/>
                <w:sz w:val="20"/>
                <w:szCs w:val="20"/>
                <w:lang w:val="lt-LT"/>
              </w:rPr>
              <w:t>T</w:t>
            </w:r>
            <w:r w:rsidR="003508EC" w:rsidRPr="005316D7">
              <w:rPr>
                <w:rFonts w:cstheme="minorHAnsi"/>
                <w:b/>
                <w:bCs/>
                <w:sz w:val="20"/>
                <w:szCs w:val="20"/>
                <w:lang w:val="lt-LT"/>
              </w:rPr>
              <w:t>ikslai</w:t>
            </w:r>
            <w:r w:rsidR="00A47D9E" w:rsidRPr="005316D7">
              <w:rPr>
                <w:rStyle w:val="FootnoteReference"/>
                <w:rFonts w:cstheme="minorHAnsi"/>
                <w:b/>
                <w:bCs/>
                <w:sz w:val="20"/>
                <w:szCs w:val="20"/>
                <w:lang w:val="lt-LT"/>
              </w:rPr>
              <w:footnoteReference w:id="1"/>
            </w:r>
          </w:p>
        </w:tc>
        <w:tc>
          <w:tcPr>
            <w:tcW w:w="1890" w:type="dxa"/>
            <w:vAlign w:val="center"/>
          </w:tcPr>
          <w:p w14:paraId="4FD2CFD6" w14:textId="77777777" w:rsidR="00BF5600" w:rsidRPr="005316D7" w:rsidRDefault="00BF5600" w:rsidP="005C2685">
            <w:pPr>
              <w:spacing w:before="40" w:after="40"/>
              <w:rPr>
                <w:rFonts w:cstheme="minorHAnsi"/>
                <w:b/>
                <w:bCs/>
                <w:sz w:val="20"/>
                <w:szCs w:val="20"/>
                <w:lang w:val="lt-LT"/>
              </w:rPr>
            </w:pPr>
            <w:r w:rsidRPr="005316D7">
              <w:rPr>
                <w:rFonts w:cstheme="minorHAnsi"/>
                <w:b/>
                <w:bCs/>
                <w:sz w:val="20"/>
                <w:szCs w:val="20"/>
                <w:lang w:val="lt-LT"/>
              </w:rPr>
              <w:t>2024</w:t>
            </w:r>
          </w:p>
        </w:tc>
        <w:tc>
          <w:tcPr>
            <w:tcW w:w="1890" w:type="dxa"/>
            <w:vAlign w:val="center"/>
          </w:tcPr>
          <w:p w14:paraId="657C301D" w14:textId="17F6A5A6" w:rsidR="00BF5600" w:rsidRPr="005316D7" w:rsidRDefault="00BF5600" w:rsidP="005C2685">
            <w:pPr>
              <w:spacing w:before="40" w:after="40"/>
              <w:rPr>
                <w:rFonts w:cstheme="minorHAnsi"/>
                <w:b/>
                <w:bCs/>
                <w:sz w:val="20"/>
                <w:szCs w:val="20"/>
                <w:lang w:val="lt-LT"/>
              </w:rPr>
            </w:pPr>
            <w:r w:rsidRPr="005316D7">
              <w:rPr>
                <w:rFonts w:cstheme="minorHAnsi"/>
                <w:b/>
                <w:bCs/>
                <w:sz w:val="20"/>
                <w:szCs w:val="20"/>
                <w:lang w:val="lt-LT"/>
              </w:rPr>
              <w:t>20</w:t>
            </w:r>
            <w:r w:rsidR="002A3DCF" w:rsidRPr="005316D7">
              <w:rPr>
                <w:rFonts w:cstheme="minorHAnsi"/>
                <w:b/>
                <w:bCs/>
                <w:sz w:val="20"/>
                <w:szCs w:val="20"/>
                <w:lang w:val="lt-LT"/>
              </w:rPr>
              <w:t>xx</w:t>
            </w:r>
          </w:p>
        </w:tc>
        <w:tc>
          <w:tcPr>
            <w:tcW w:w="1890" w:type="dxa"/>
            <w:vAlign w:val="center"/>
          </w:tcPr>
          <w:p w14:paraId="684EAD89" w14:textId="3CBE4654" w:rsidR="00BF5600" w:rsidRPr="005316D7" w:rsidRDefault="002A3DCF" w:rsidP="005C2685">
            <w:pPr>
              <w:spacing w:before="40" w:after="40"/>
              <w:rPr>
                <w:rFonts w:cstheme="minorHAnsi"/>
                <w:b/>
                <w:bCs/>
                <w:sz w:val="20"/>
                <w:szCs w:val="20"/>
                <w:lang w:val="lt-LT"/>
              </w:rPr>
            </w:pPr>
            <w:r w:rsidRPr="005316D7">
              <w:rPr>
                <w:rFonts w:cstheme="minorHAnsi"/>
                <w:b/>
                <w:bCs/>
                <w:sz w:val="20"/>
                <w:szCs w:val="20"/>
                <w:lang w:val="lt-LT"/>
              </w:rPr>
              <w:t>20xx</w:t>
            </w:r>
            <w:r w:rsidR="00BF5600" w:rsidRPr="005316D7">
              <w:rPr>
                <w:rFonts w:cstheme="minorHAnsi"/>
                <w:b/>
                <w:bCs/>
                <w:sz w:val="20"/>
                <w:szCs w:val="20"/>
                <w:lang w:val="lt-LT"/>
              </w:rPr>
              <w:t>…</w:t>
            </w:r>
          </w:p>
        </w:tc>
      </w:tr>
      <w:tr w:rsidR="00BF5600" w:rsidRPr="005316D7" w14:paraId="571AC5A3" w14:textId="77777777" w:rsidTr="00BF5600">
        <w:tc>
          <w:tcPr>
            <w:tcW w:w="3397" w:type="dxa"/>
            <w:vAlign w:val="center"/>
          </w:tcPr>
          <w:p w14:paraId="2E3CB6AF" w14:textId="46F11D7E" w:rsidR="00BF5600" w:rsidRPr="005316D7" w:rsidRDefault="003508EC" w:rsidP="005C2685">
            <w:pPr>
              <w:spacing w:before="40" w:after="40"/>
              <w:rPr>
                <w:rFonts w:cstheme="minorHAnsi"/>
                <w:b/>
                <w:bCs/>
                <w:sz w:val="20"/>
                <w:szCs w:val="20"/>
                <w:lang w:val="lt-LT"/>
              </w:rPr>
            </w:pPr>
            <w:r w:rsidRPr="005316D7">
              <w:rPr>
                <w:rFonts w:cstheme="minorHAnsi"/>
                <w:b/>
                <w:bCs/>
                <w:sz w:val="20"/>
                <w:szCs w:val="20"/>
                <w:lang w:val="lt-LT"/>
              </w:rPr>
              <w:t>Dėl medžiagų (tipas, pavadinimas…) iki</w:t>
            </w:r>
            <w:r w:rsidR="006249C9" w:rsidRPr="005316D7">
              <w:rPr>
                <w:rFonts w:cstheme="minorHAnsi"/>
                <w:b/>
                <w:bCs/>
                <w:sz w:val="20"/>
                <w:szCs w:val="20"/>
                <w:lang w:val="lt-LT"/>
              </w:rPr>
              <w:t xml:space="preserve"> 20xxx</w:t>
            </w:r>
            <w:r w:rsidRPr="005316D7">
              <w:rPr>
                <w:rFonts w:cstheme="minorHAnsi"/>
                <w:b/>
                <w:bCs/>
                <w:sz w:val="20"/>
                <w:szCs w:val="20"/>
                <w:lang w:val="lt-LT"/>
              </w:rPr>
              <w:t xml:space="preserve"> m.</w:t>
            </w:r>
          </w:p>
        </w:tc>
        <w:tc>
          <w:tcPr>
            <w:tcW w:w="1890" w:type="dxa"/>
            <w:vAlign w:val="center"/>
          </w:tcPr>
          <w:p w14:paraId="2DB6B1DD" w14:textId="77777777" w:rsidR="00BF5600" w:rsidRPr="005316D7" w:rsidRDefault="00BF5600" w:rsidP="005C2685">
            <w:pPr>
              <w:spacing w:before="40" w:after="40"/>
              <w:rPr>
                <w:rFonts w:cstheme="minorHAnsi"/>
                <w:sz w:val="20"/>
                <w:szCs w:val="20"/>
                <w:lang w:val="lt-LT"/>
              </w:rPr>
            </w:pPr>
          </w:p>
        </w:tc>
        <w:tc>
          <w:tcPr>
            <w:tcW w:w="1890" w:type="dxa"/>
            <w:vAlign w:val="center"/>
          </w:tcPr>
          <w:p w14:paraId="54D23F34" w14:textId="77777777" w:rsidR="00BF5600" w:rsidRPr="005316D7" w:rsidRDefault="00BF5600" w:rsidP="005C2685">
            <w:pPr>
              <w:spacing w:before="40" w:after="40"/>
              <w:rPr>
                <w:rFonts w:cstheme="minorHAnsi"/>
                <w:sz w:val="20"/>
                <w:szCs w:val="20"/>
                <w:lang w:val="lt-LT"/>
              </w:rPr>
            </w:pPr>
          </w:p>
        </w:tc>
        <w:tc>
          <w:tcPr>
            <w:tcW w:w="1890" w:type="dxa"/>
            <w:vAlign w:val="center"/>
          </w:tcPr>
          <w:p w14:paraId="20CF9884" w14:textId="77777777" w:rsidR="00BF5600" w:rsidRPr="005316D7" w:rsidRDefault="00BF5600" w:rsidP="005C2685">
            <w:pPr>
              <w:spacing w:before="40" w:after="40"/>
              <w:rPr>
                <w:rFonts w:cstheme="minorHAnsi"/>
                <w:sz w:val="20"/>
                <w:szCs w:val="20"/>
                <w:lang w:val="lt-LT"/>
              </w:rPr>
            </w:pPr>
          </w:p>
        </w:tc>
      </w:tr>
      <w:tr w:rsidR="00BF5600" w:rsidRPr="005316D7" w14:paraId="7ABD11D7" w14:textId="77777777" w:rsidTr="00BF5600">
        <w:tc>
          <w:tcPr>
            <w:tcW w:w="3397" w:type="dxa"/>
            <w:vAlign w:val="center"/>
          </w:tcPr>
          <w:p w14:paraId="0D9F9FF1" w14:textId="3E3048D9" w:rsidR="00BF5600" w:rsidRPr="005316D7" w:rsidRDefault="003508EC" w:rsidP="005C2685">
            <w:pPr>
              <w:spacing w:before="40" w:after="40"/>
              <w:rPr>
                <w:rFonts w:cstheme="minorHAnsi"/>
                <w:b/>
                <w:bCs/>
                <w:sz w:val="20"/>
                <w:szCs w:val="20"/>
                <w:lang w:val="lt-LT"/>
              </w:rPr>
            </w:pPr>
            <w:r w:rsidRPr="005316D7">
              <w:rPr>
                <w:rFonts w:cstheme="minorHAnsi"/>
                <w:b/>
                <w:bCs/>
                <w:sz w:val="20"/>
                <w:szCs w:val="20"/>
                <w:lang w:val="lt-LT"/>
              </w:rPr>
              <w:t>D</w:t>
            </w:r>
            <w:r w:rsidR="005316D7" w:rsidRPr="005316D7">
              <w:rPr>
                <w:rFonts w:cstheme="minorHAnsi"/>
                <w:b/>
                <w:bCs/>
                <w:sz w:val="20"/>
                <w:szCs w:val="20"/>
                <w:lang w:val="lt-LT"/>
              </w:rPr>
              <w:t>ė</w:t>
            </w:r>
            <w:r w:rsidRPr="005316D7">
              <w:rPr>
                <w:rFonts w:cstheme="minorHAnsi"/>
                <w:b/>
                <w:bCs/>
                <w:sz w:val="20"/>
                <w:szCs w:val="20"/>
                <w:lang w:val="lt-LT"/>
              </w:rPr>
              <w:t xml:space="preserve">l procesų ir </w:t>
            </w:r>
            <w:r w:rsidR="005316D7" w:rsidRPr="005316D7">
              <w:rPr>
                <w:rFonts w:cstheme="minorHAnsi"/>
                <w:b/>
                <w:bCs/>
                <w:sz w:val="20"/>
                <w:szCs w:val="20"/>
                <w:lang w:val="lt-LT"/>
              </w:rPr>
              <w:t>išmetamųjų teršalų</w:t>
            </w:r>
            <w:r w:rsidR="006249C9" w:rsidRPr="005316D7">
              <w:rPr>
                <w:rFonts w:cstheme="minorHAnsi"/>
                <w:b/>
                <w:bCs/>
                <w:sz w:val="20"/>
                <w:szCs w:val="20"/>
                <w:lang w:val="lt-LT"/>
              </w:rPr>
              <w:t xml:space="preserve"> </w:t>
            </w:r>
            <w:r w:rsidRPr="005316D7">
              <w:rPr>
                <w:rFonts w:cstheme="minorHAnsi"/>
                <w:b/>
                <w:bCs/>
                <w:sz w:val="20"/>
                <w:szCs w:val="20"/>
                <w:lang w:val="lt-LT"/>
              </w:rPr>
              <w:t>iki</w:t>
            </w:r>
            <w:r w:rsidR="006249C9" w:rsidRPr="005316D7">
              <w:rPr>
                <w:rFonts w:cstheme="minorHAnsi"/>
                <w:b/>
                <w:bCs/>
                <w:sz w:val="20"/>
                <w:szCs w:val="20"/>
                <w:lang w:val="lt-LT"/>
              </w:rPr>
              <w:t xml:space="preserve"> 20xxx</w:t>
            </w:r>
            <w:r w:rsidRPr="005316D7">
              <w:rPr>
                <w:rFonts w:cstheme="minorHAnsi"/>
                <w:b/>
                <w:bCs/>
                <w:sz w:val="20"/>
                <w:szCs w:val="20"/>
                <w:lang w:val="lt-LT"/>
              </w:rPr>
              <w:t xml:space="preserve"> m.</w:t>
            </w:r>
          </w:p>
        </w:tc>
        <w:tc>
          <w:tcPr>
            <w:tcW w:w="1890" w:type="dxa"/>
            <w:vAlign w:val="center"/>
          </w:tcPr>
          <w:p w14:paraId="66A920A9" w14:textId="77777777" w:rsidR="00BF5600" w:rsidRPr="005316D7" w:rsidRDefault="00BF5600" w:rsidP="005C2685">
            <w:pPr>
              <w:spacing w:before="40" w:after="40"/>
              <w:rPr>
                <w:rFonts w:cstheme="minorHAnsi"/>
                <w:sz w:val="20"/>
                <w:szCs w:val="20"/>
                <w:lang w:val="lt-LT"/>
              </w:rPr>
            </w:pPr>
          </w:p>
        </w:tc>
        <w:tc>
          <w:tcPr>
            <w:tcW w:w="1890" w:type="dxa"/>
            <w:vAlign w:val="center"/>
          </w:tcPr>
          <w:p w14:paraId="0156E810" w14:textId="77777777" w:rsidR="00BF5600" w:rsidRPr="005316D7" w:rsidRDefault="00BF5600" w:rsidP="005C2685">
            <w:pPr>
              <w:spacing w:before="40" w:after="40"/>
              <w:rPr>
                <w:rFonts w:cstheme="minorHAnsi"/>
                <w:sz w:val="20"/>
                <w:szCs w:val="20"/>
                <w:lang w:val="lt-LT"/>
              </w:rPr>
            </w:pPr>
          </w:p>
        </w:tc>
        <w:tc>
          <w:tcPr>
            <w:tcW w:w="1890" w:type="dxa"/>
            <w:vAlign w:val="center"/>
          </w:tcPr>
          <w:p w14:paraId="7E115A2B" w14:textId="77777777" w:rsidR="00BF5600" w:rsidRPr="005316D7" w:rsidRDefault="00BF5600" w:rsidP="005C2685">
            <w:pPr>
              <w:spacing w:before="40" w:after="40"/>
              <w:rPr>
                <w:rFonts w:cstheme="minorHAnsi"/>
                <w:sz w:val="20"/>
                <w:szCs w:val="20"/>
                <w:lang w:val="lt-LT"/>
              </w:rPr>
            </w:pPr>
          </w:p>
        </w:tc>
      </w:tr>
      <w:tr w:rsidR="00BF5600" w:rsidRPr="005316D7" w14:paraId="45CDC580" w14:textId="77777777" w:rsidTr="00BF5600">
        <w:tc>
          <w:tcPr>
            <w:tcW w:w="3397" w:type="dxa"/>
            <w:vAlign w:val="center"/>
          </w:tcPr>
          <w:p w14:paraId="0F1D2CA7" w14:textId="7C320BC3" w:rsidR="00BF5600" w:rsidRPr="005316D7" w:rsidRDefault="005316D7" w:rsidP="005C2685">
            <w:pPr>
              <w:spacing w:before="40" w:after="40"/>
              <w:rPr>
                <w:rFonts w:cstheme="minorHAnsi"/>
                <w:b/>
                <w:bCs/>
                <w:sz w:val="20"/>
                <w:szCs w:val="20"/>
                <w:lang w:val="lt-LT"/>
              </w:rPr>
            </w:pPr>
            <w:r w:rsidRPr="005316D7">
              <w:rPr>
                <w:rFonts w:cstheme="minorHAnsi"/>
                <w:b/>
                <w:bCs/>
                <w:sz w:val="20"/>
                <w:szCs w:val="20"/>
                <w:lang w:val="lt-LT"/>
              </w:rPr>
              <w:t>Dėl produktų</w:t>
            </w:r>
            <w:r w:rsidR="006249C9" w:rsidRPr="005316D7">
              <w:rPr>
                <w:rFonts w:cstheme="minorHAnsi"/>
                <w:b/>
                <w:bCs/>
                <w:sz w:val="20"/>
                <w:szCs w:val="20"/>
                <w:lang w:val="lt-LT"/>
              </w:rPr>
              <w:t xml:space="preserve"> 20xxx</w:t>
            </w:r>
            <w:r w:rsidR="003508EC" w:rsidRPr="005316D7">
              <w:rPr>
                <w:rFonts w:cstheme="minorHAnsi"/>
                <w:b/>
                <w:bCs/>
                <w:sz w:val="20"/>
                <w:szCs w:val="20"/>
                <w:lang w:val="lt-LT"/>
              </w:rPr>
              <w:t xml:space="preserve"> m.</w:t>
            </w:r>
          </w:p>
        </w:tc>
        <w:tc>
          <w:tcPr>
            <w:tcW w:w="1890" w:type="dxa"/>
            <w:vAlign w:val="center"/>
          </w:tcPr>
          <w:p w14:paraId="4D1137C0" w14:textId="77777777" w:rsidR="00BF5600" w:rsidRPr="005316D7" w:rsidRDefault="00BF5600" w:rsidP="005C2685">
            <w:pPr>
              <w:spacing w:before="40" w:after="40"/>
              <w:rPr>
                <w:rFonts w:cstheme="minorHAnsi"/>
                <w:sz w:val="20"/>
                <w:szCs w:val="20"/>
                <w:lang w:val="lt-LT"/>
              </w:rPr>
            </w:pPr>
          </w:p>
        </w:tc>
        <w:tc>
          <w:tcPr>
            <w:tcW w:w="1890" w:type="dxa"/>
            <w:vAlign w:val="center"/>
          </w:tcPr>
          <w:p w14:paraId="2894A215" w14:textId="77777777" w:rsidR="00BF5600" w:rsidRPr="005316D7" w:rsidRDefault="00BF5600" w:rsidP="005C2685">
            <w:pPr>
              <w:spacing w:before="40" w:after="40"/>
              <w:rPr>
                <w:rFonts w:cstheme="minorHAnsi"/>
                <w:sz w:val="20"/>
                <w:szCs w:val="20"/>
                <w:lang w:val="lt-LT"/>
              </w:rPr>
            </w:pPr>
          </w:p>
        </w:tc>
        <w:tc>
          <w:tcPr>
            <w:tcW w:w="1890" w:type="dxa"/>
            <w:vAlign w:val="center"/>
          </w:tcPr>
          <w:p w14:paraId="691AD798" w14:textId="77777777" w:rsidR="00BF5600" w:rsidRPr="005316D7" w:rsidRDefault="00BF5600" w:rsidP="005C2685">
            <w:pPr>
              <w:spacing w:before="40" w:after="40"/>
              <w:rPr>
                <w:rFonts w:cstheme="minorHAnsi"/>
                <w:sz w:val="20"/>
                <w:szCs w:val="20"/>
                <w:lang w:val="lt-LT"/>
              </w:rPr>
            </w:pPr>
          </w:p>
        </w:tc>
      </w:tr>
      <w:tr w:rsidR="00BF5600" w:rsidRPr="005316D7" w14:paraId="3FDA1CBA" w14:textId="77777777" w:rsidTr="00BF5600">
        <w:tc>
          <w:tcPr>
            <w:tcW w:w="3397" w:type="dxa"/>
            <w:vAlign w:val="center"/>
          </w:tcPr>
          <w:p w14:paraId="0DCF6AA2" w14:textId="33B7CA97" w:rsidR="00BF5600" w:rsidRPr="005316D7" w:rsidRDefault="003508EC" w:rsidP="005C2685">
            <w:pPr>
              <w:spacing w:before="40" w:after="40"/>
              <w:rPr>
                <w:rFonts w:cstheme="minorHAnsi"/>
                <w:b/>
                <w:bCs/>
                <w:sz w:val="20"/>
                <w:szCs w:val="20"/>
                <w:lang w:val="lt-LT"/>
              </w:rPr>
            </w:pPr>
            <w:r w:rsidRPr="005316D7">
              <w:rPr>
                <w:rFonts w:cstheme="minorHAnsi"/>
                <w:b/>
                <w:bCs/>
                <w:sz w:val="20"/>
                <w:szCs w:val="20"/>
                <w:lang w:val="lt-LT"/>
              </w:rPr>
              <w:t>Pakeitimo planai iki</w:t>
            </w:r>
            <w:r w:rsidR="006249C9" w:rsidRPr="005316D7">
              <w:rPr>
                <w:rFonts w:cstheme="minorHAnsi"/>
                <w:b/>
                <w:bCs/>
                <w:sz w:val="20"/>
                <w:szCs w:val="20"/>
                <w:lang w:val="lt-LT"/>
              </w:rPr>
              <w:t xml:space="preserve"> 20xxx</w:t>
            </w:r>
            <w:r w:rsidRPr="005316D7">
              <w:rPr>
                <w:rFonts w:cstheme="minorHAnsi"/>
                <w:b/>
                <w:bCs/>
                <w:sz w:val="20"/>
                <w:szCs w:val="20"/>
                <w:lang w:val="lt-LT"/>
              </w:rPr>
              <w:t xml:space="preserve"> m.</w:t>
            </w:r>
          </w:p>
        </w:tc>
        <w:tc>
          <w:tcPr>
            <w:tcW w:w="1890" w:type="dxa"/>
            <w:vAlign w:val="center"/>
          </w:tcPr>
          <w:p w14:paraId="693A8970" w14:textId="77777777" w:rsidR="00BF5600" w:rsidRPr="005316D7" w:rsidRDefault="00BF5600" w:rsidP="005C2685">
            <w:pPr>
              <w:spacing w:before="40" w:after="40"/>
              <w:rPr>
                <w:rFonts w:cstheme="minorHAnsi"/>
                <w:sz w:val="20"/>
                <w:szCs w:val="20"/>
                <w:lang w:val="lt-LT"/>
              </w:rPr>
            </w:pPr>
          </w:p>
        </w:tc>
        <w:tc>
          <w:tcPr>
            <w:tcW w:w="1890" w:type="dxa"/>
            <w:vAlign w:val="center"/>
          </w:tcPr>
          <w:p w14:paraId="05B77D8F" w14:textId="77777777" w:rsidR="00BF5600" w:rsidRPr="005316D7" w:rsidRDefault="00BF5600" w:rsidP="005C2685">
            <w:pPr>
              <w:spacing w:before="40" w:after="40"/>
              <w:rPr>
                <w:rFonts w:cstheme="minorHAnsi"/>
                <w:sz w:val="20"/>
                <w:szCs w:val="20"/>
                <w:lang w:val="lt-LT"/>
              </w:rPr>
            </w:pPr>
          </w:p>
        </w:tc>
        <w:tc>
          <w:tcPr>
            <w:tcW w:w="1890" w:type="dxa"/>
            <w:vAlign w:val="center"/>
          </w:tcPr>
          <w:p w14:paraId="6B5891B1" w14:textId="77777777" w:rsidR="00BF5600" w:rsidRPr="005316D7" w:rsidRDefault="00BF5600" w:rsidP="005C2685">
            <w:pPr>
              <w:spacing w:before="40" w:after="40"/>
              <w:rPr>
                <w:rFonts w:cstheme="minorHAnsi"/>
                <w:sz w:val="20"/>
                <w:szCs w:val="20"/>
                <w:lang w:val="lt-LT"/>
              </w:rPr>
            </w:pPr>
          </w:p>
        </w:tc>
      </w:tr>
      <w:tr w:rsidR="00BF5600" w:rsidRPr="005316D7" w14:paraId="3F832E6E" w14:textId="77777777" w:rsidTr="00BF5600">
        <w:tc>
          <w:tcPr>
            <w:tcW w:w="3397" w:type="dxa"/>
            <w:vAlign w:val="center"/>
          </w:tcPr>
          <w:p w14:paraId="1BBD6E4A" w14:textId="0777B18B" w:rsidR="00BF5600" w:rsidRPr="005316D7" w:rsidRDefault="003508EC" w:rsidP="005C2685">
            <w:pPr>
              <w:spacing w:before="40" w:after="40"/>
              <w:rPr>
                <w:rFonts w:cstheme="minorHAnsi"/>
                <w:b/>
                <w:bCs/>
                <w:sz w:val="20"/>
                <w:szCs w:val="20"/>
                <w:lang w:val="lt-LT"/>
              </w:rPr>
            </w:pPr>
            <w:r w:rsidRPr="005316D7">
              <w:rPr>
                <w:rFonts w:cstheme="minorHAnsi"/>
                <w:b/>
                <w:bCs/>
                <w:sz w:val="20"/>
                <w:szCs w:val="20"/>
                <w:lang w:val="lt-LT"/>
              </w:rPr>
              <w:t xml:space="preserve">Kiti tikslai iki </w:t>
            </w:r>
            <w:r w:rsidR="006249C9" w:rsidRPr="005316D7">
              <w:rPr>
                <w:rFonts w:cstheme="minorHAnsi"/>
                <w:b/>
                <w:bCs/>
                <w:sz w:val="20"/>
                <w:szCs w:val="20"/>
                <w:lang w:val="lt-LT"/>
              </w:rPr>
              <w:t>20xx</w:t>
            </w:r>
            <w:r w:rsidRPr="005316D7">
              <w:rPr>
                <w:rFonts w:cstheme="minorHAnsi"/>
                <w:b/>
                <w:bCs/>
                <w:sz w:val="20"/>
                <w:szCs w:val="20"/>
                <w:lang w:val="lt-LT"/>
              </w:rPr>
              <w:t xml:space="preserve"> m.</w:t>
            </w:r>
          </w:p>
        </w:tc>
        <w:tc>
          <w:tcPr>
            <w:tcW w:w="1890" w:type="dxa"/>
            <w:vAlign w:val="center"/>
          </w:tcPr>
          <w:p w14:paraId="4D3CC6A7" w14:textId="77777777" w:rsidR="00BF5600" w:rsidRPr="005316D7" w:rsidRDefault="00BF5600" w:rsidP="005C2685">
            <w:pPr>
              <w:spacing w:before="40" w:after="40"/>
              <w:rPr>
                <w:rFonts w:cstheme="minorHAnsi"/>
                <w:sz w:val="20"/>
                <w:szCs w:val="20"/>
                <w:lang w:val="lt-LT"/>
              </w:rPr>
            </w:pPr>
          </w:p>
        </w:tc>
        <w:tc>
          <w:tcPr>
            <w:tcW w:w="1890" w:type="dxa"/>
            <w:vAlign w:val="center"/>
          </w:tcPr>
          <w:p w14:paraId="2F9DD03B" w14:textId="77777777" w:rsidR="00BF5600" w:rsidRPr="005316D7" w:rsidRDefault="00BF5600" w:rsidP="005C2685">
            <w:pPr>
              <w:spacing w:before="40" w:after="40"/>
              <w:rPr>
                <w:rFonts w:cstheme="minorHAnsi"/>
                <w:sz w:val="20"/>
                <w:szCs w:val="20"/>
                <w:lang w:val="lt-LT"/>
              </w:rPr>
            </w:pPr>
          </w:p>
        </w:tc>
        <w:tc>
          <w:tcPr>
            <w:tcW w:w="1890" w:type="dxa"/>
            <w:vAlign w:val="center"/>
          </w:tcPr>
          <w:p w14:paraId="544A3FEC" w14:textId="77777777" w:rsidR="00BF5600" w:rsidRPr="005316D7" w:rsidRDefault="00BF5600" w:rsidP="005C2685">
            <w:pPr>
              <w:spacing w:before="40" w:after="40"/>
              <w:rPr>
                <w:rFonts w:cstheme="minorHAnsi"/>
                <w:sz w:val="20"/>
                <w:szCs w:val="20"/>
                <w:lang w:val="lt-LT"/>
              </w:rPr>
            </w:pPr>
          </w:p>
        </w:tc>
      </w:tr>
    </w:tbl>
    <w:p w14:paraId="1603BB1B" w14:textId="77777777" w:rsidR="00BF5600" w:rsidRPr="005316D7" w:rsidRDefault="00BF5600" w:rsidP="75287949">
      <w:pPr>
        <w:rPr>
          <w:b/>
          <w:bCs/>
          <w:lang w:val="lt-LT"/>
        </w:rPr>
      </w:pPr>
    </w:p>
    <w:p w14:paraId="176A4A60" w14:textId="3BDBD478" w:rsidR="006249C9" w:rsidRPr="005316D7" w:rsidRDefault="005316D7" w:rsidP="75287949">
      <w:pPr>
        <w:rPr>
          <w:i/>
          <w:iCs/>
          <w:lang w:val="lt-LT"/>
        </w:rPr>
      </w:pPr>
      <w:r w:rsidRPr="005316D7">
        <w:rPr>
          <w:b/>
          <w:bCs/>
          <w:lang w:val="lt-LT"/>
        </w:rPr>
        <w:t>Pastabos apie įgyvendinimą</w:t>
      </w:r>
      <w:r w:rsidR="006249C9" w:rsidRPr="005316D7">
        <w:rPr>
          <w:b/>
          <w:bCs/>
          <w:lang w:val="lt-LT"/>
        </w:rPr>
        <w:t xml:space="preserve">: </w:t>
      </w:r>
      <w:r w:rsidR="00A47D9E" w:rsidRPr="005316D7">
        <w:rPr>
          <w:b/>
          <w:bCs/>
          <w:lang w:val="lt-LT"/>
        </w:rPr>
        <w:br/>
      </w:r>
      <w:r w:rsidRPr="005316D7">
        <w:rPr>
          <w:i/>
          <w:iCs/>
          <w:lang w:val="lt-LT"/>
        </w:rPr>
        <w:t>Įtraukite bet kokius komentarus apie tai, kodėl tikslai nebuvo pasiekti ir kokios yra to pasekmės.</w:t>
      </w:r>
    </w:p>
    <w:p w14:paraId="715A4040" w14:textId="22372FBB" w:rsidR="006249C9" w:rsidRPr="005316D7" w:rsidRDefault="006249C9" w:rsidP="75287949">
      <w:pPr>
        <w:rPr>
          <w:b/>
          <w:bCs/>
          <w:lang w:val="lt-LT"/>
        </w:rPr>
      </w:pPr>
    </w:p>
    <w:p w14:paraId="40AD5083" w14:textId="77777777" w:rsidR="00254C6C" w:rsidRPr="005316D7" w:rsidRDefault="00254C6C">
      <w:pPr>
        <w:spacing w:after="160"/>
        <w:rPr>
          <w:rFonts w:eastAsiaTheme="majorEastAsia" w:cstheme="majorBidi"/>
          <w:b/>
          <w:color w:val="2F5496" w:themeColor="accent1" w:themeShade="BF"/>
          <w:sz w:val="32"/>
          <w:szCs w:val="32"/>
          <w:lang w:val="lt-LT"/>
        </w:rPr>
        <w:sectPr w:rsidR="00254C6C" w:rsidRPr="005316D7" w:rsidSect="00A47D9E">
          <w:pgSz w:w="11906" w:h="16838"/>
          <w:pgMar w:top="1417" w:right="1417" w:bottom="1134" w:left="1417" w:header="708" w:footer="708" w:gutter="0"/>
          <w:cols w:space="708"/>
          <w:docGrid w:linePitch="360"/>
        </w:sectPr>
      </w:pPr>
    </w:p>
    <w:p w14:paraId="203D43AC" w14:textId="257DBC12" w:rsidR="00E27C32" w:rsidRPr="005316D7" w:rsidRDefault="006411DD" w:rsidP="002A688A">
      <w:pPr>
        <w:pStyle w:val="Heading1"/>
        <w:rPr>
          <w:lang w:val="lt-LT"/>
        </w:rPr>
      </w:pPr>
      <w:r>
        <w:rPr>
          <w:lang w:val="lt-LT"/>
        </w:rPr>
        <w:lastRenderedPageBreak/>
        <w:t>Atsakomybė, procedūros ir išteklių paskirstymas</w:t>
      </w:r>
    </w:p>
    <w:p w14:paraId="7363FF63" w14:textId="3F01E254" w:rsidR="006411DD" w:rsidRDefault="006411DD" w:rsidP="00377305">
      <w:pPr>
        <w:pStyle w:val="Question"/>
        <w:rPr>
          <w:lang w:val="lt-LT"/>
        </w:rPr>
      </w:pPr>
      <w:r w:rsidRPr="006411DD">
        <w:rPr>
          <w:lang w:val="lt-LT"/>
        </w:rPr>
        <w:t>Apibrėžt</w:t>
      </w:r>
      <w:r>
        <w:rPr>
          <w:lang w:val="lt-LT"/>
        </w:rPr>
        <w:t>a</w:t>
      </w:r>
      <w:r w:rsidRPr="006411DD">
        <w:rPr>
          <w:lang w:val="lt-LT"/>
        </w:rPr>
        <w:t xml:space="preserve"> atsakomybė, susijusi su cheminėmis medžiagomis, ir skirti ištekliai</w:t>
      </w:r>
    </w:p>
    <w:p w14:paraId="0E8ADB46" w14:textId="7A6798F6" w:rsidR="00377305" w:rsidRPr="005316D7" w:rsidRDefault="008B6D3D" w:rsidP="00377305">
      <w:pPr>
        <w:pStyle w:val="Question"/>
        <w:rPr>
          <w:lang w:val="lt-LT"/>
        </w:rPr>
      </w:pPr>
      <w:r w:rsidRPr="005316D7">
        <w:rPr>
          <w:lang w:val="lt-LT"/>
        </w:rPr>
        <w:t>Metai</w:t>
      </w:r>
      <w:r w:rsidR="00377305" w:rsidRPr="005316D7">
        <w:rPr>
          <w:lang w:val="lt-LT"/>
        </w:rPr>
        <w:t xml:space="preserve">: </w:t>
      </w:r>
    </w:p>
    <w:tbl>
      <w:tblPr>
        <w:tblStyle w:val="TableGrid"/>
        <w:tblW w:w="5000" w:type="pct"/>
        <w:tblLook w:val="04A0" w:firstRow="1" w:lastRow="0" w:firstColumn="1" w:lastColumn="0" w:noHBand="0" w:noVBand="1"/>
      </w:tblPr>
      <w:tblGrid>
        <w:gridCol w:w="4389"/>
        <w:gridCol w:w="1648"/>
        <w:gridCol w:w="1648"/>
        <w:gridCol w:w="1648"/>
        <w:gridCol w:w="1648"/>
        <w:gridCol w:w="1648"/>
        <w:gridCol w:w="1648"/>
      </w:tblGrid>
      <w:tr w:rsidR="00254C6C" w:rsidRPr="005316D7" w14:paraId="646A9FCC" w14:textId="72AF40B2" w:rsidTr="00254C6C">
        <w:tc>
          <w:tcPr>
            <w:tcW w:w="1537" w:type="pct"/>
          </w:tcPr>
          <w:p w14:paraId="743AC656" w14:textId="2D9BF51D" w:rsidR="00254C6C" w:rsidRPr="005316D7" w:rsidRDefault="008B6D3D" w:rsidP="00254C6C">
            <w:pPr>
              <w:spacing w:before="40" w:after="40"/>
              <w:rPr>
                <w:rFonts w:cstheme="minorHAnsi"/>
                <w:b/>
                <w:bCs/>
                <w:sz w:val="20"/>
                <w:szCs w:val="20"/>
                <w:lang w:val="lt-LT"/>
              </w:rPr>
            </w:pPr>
            <w:r w:rsidRPr="005316D7">
              <w:rPr>
                <w:rFonts w:cstheme="minorHAnsi"/>
                <w:b/>
                <w:bCs/>
                <w:sz w:val="20"/>
                <w:szCs w:val="20"/>
                <w:lang w:val="lt-LT"/>
              </w:rPr>
              <w:t>Metai</w:t>
            </w:r>
          </w:p>
        </w:tc>
        <w:tc>
          <w:tcPr>
            <w:tcW w:w="1154" w:type="pct"/>
            <w:gridSpan w:val="2"/>
          </w:tcPr>
          <w:p w14:paraId="2C4B6B93" w14:textId="62E73B04" w:rsidR="00254C6C" w:rsidRPr="005316D7" w:rsidRDefault="00254C6C" w:rsidP="00254C6C">
            <w:pPr>
              <w:spacing w:before="40" w:after="40"/>
              <w:jc w:val="center"/>
              <w:rPr>
                <w:rFonts w:cstheme="minorHAnsi"/>
                <w:b/>
                <w:bCs/>
                <w:sz w:val="20"/>
                <w:szCs w:val="20"/>
                <w:lang w:val="lt-LT"/>
              </w:rPr>
            </w:pPr>
            <w:r w:rsidRPr="005316D7">
              <w:rPr>
                <w:rFonts w:cstheme="minorHAnsi"/>
                <w:b/>
                <w:bCs/>
                <w:sz w:val="20"/>
                <w:szCs w:val="20"/>
                <w:lang w:val="lt-LT"/>
              </w:rPr>
              <w:t>2024</w:t>
            </w:r>
          </w:p>
        </w:tc>
        <w:tc>
          <w:tcPr>
            <w:tcW w:w="1154" w:type="pct"/>
            <w:gridSpan w:val="2"/>
          </w:tcPr>
          <w:p w14:paraId="3BC22B36" w14:textId="0EB55F1F" w:rsidR="00254C6C" w:rsidRPr="005316D7" w:rsidRDefault="00254C6C" w:rsidP="00254C6C">
            <w:pPr>
              <w:spacing w:before="40" w:after="40"/>
              <w:jc w:val="center"/>
              <w:rPr>
                <w:rFonts w:cstheme="minorHAnsi"/>
                <w:b/>
                <w:bCs/>
                <w:sz w:val="20"/>
                <w:szCs w:val="20"/>
                <w:lang w:val="lt-LT"/>
              </w:rPr>
            </w:pPr>
            <w:r w:rsidRPr="005316D7">
              <w:rPr>
                <w:rFonts w:cstheme="minorHAnsi"/>
                <w:b/>
                <w:bCs/>
                <w:sz w:val="20"/>
                <w:szCs w:val="20"/>
                <w:lang w:val="lt-LT"/>
              </w:rPr>
              <w:t>20</w:t>
            </w:r>
            <w:r w:rsidR="002A3DCF" w:rsidRPr="005316D7">
              <w:rPr>
                <w:rFonts w:cstheme="minorHAnsi"/>
                <w:b/>
                <w:bCs/>
                <w:sz w:val="20"/>
                <w:szCs w:val="20"/>
                <w:lang w:val="lt-LT"/>
              </w:rPr>
              <w:t>xx</w:t>
            </w:r>
          </w:p>
        </w:tc>
        <w:tc>
          <w:tcPr>
            <w:tcW w:w="1154" w:type="pct"/>
            <w:gridSpan w:val="2"/>
          </w:tcPr>
          <w:p w14:paraId="05C2E2D2" w14:textId="4312DD55" w:rsidR="00254C6C" w:rsidRPr="005316D7" w:rsidRDefault="00254C6C" w:rsidP="00254C6C">
            <w:pPr>
              <w:spacing w:before="40" w:after="40"/>
              <w:jc w:val="center"/>
              <w:rPr>
                <w:rFonts w:cstheme="minorHAnsi"/>
                <w:b/>
                <w:bCs/>
                <w:sz w:val="20"/>
                <w:szCs w:val="20"/>
                <w:lang w:val="lt-LT"/>
              </w:rPr>
            </w:pPr>
            <w:r w:rsidRPr="005316D7">
              <w:rPr>
                <w:rFonts w:cstheme="minorHAnsi"/>
                <w:b/>
                <w:bCs/>
                <w:sz w:val="20"/>
                <w:szCs w:val="20"/>
                <w:lang w:val="lt-LT"/>
              </w:rPr>
              <w:t>20</w:t>
            </w:r>
            <w:r w:rsidR="002A3DCF" w:rsidRPr="005316D7">
              <w:rPr>
                <w:rFonts w:cstheme="minorHAnsi"/>
                <w:b/>
                <w:bCs/>
                <w:sz w:val="20"/>
                <w:szCs w:val="20"/>
                <w:lang w:val="lt-LT"/>
              </w:rPr>
              <w:t>xx</w:t>
            </w:r>
          </w:p>
        </w:tc>
      </w:tr>
      <w:tr w:rsidR="00224408" w:rsidRPr="005316D7" w14:paraId="0442586B" w14:textId="2084502F" w:rsidTr="00254C6C">
        <w:tc>
          <w:tcPr>
            <w:tcW w:w="1537" w:type="pct"/>
          </w:tcPr>
          <w:p w14:paraId="215120BE" w14:textId="418A46E6" w:rsidR="00224408" w:rsidRPr="005316D7" w:rsidRDefault="00224408" w:rsidP="00224408">
            <w:pPr>
              <w:spacing w:before="40" w:after="40"/>
              <w:rPr>
                <w:rFonts w:cstheme="minorHAnsi"/>
                <w:b/>
                <w:bCs/>
                <w:sz w:val="20"/>
                <w:szCs w:val="20"/>
                <w:lang w:val="lt-LT"/>
              </w:rPr>
            </w:pPr>
            <w:r>
              <w:rPr>
                <w:rFonts w:cstheme="minorHAnsi"/>
                <w:b/>
                <w:bCs/>
                <w:sz w:val="20"/>
                <w:szCs w:val="20"/>
                <w:lang w:val="lt-LT"/>
              </w:rPr>
              <w:t>Atsakomybės</w:t>
            </w:r>
            <w:r w:rsidRPr="005316D7">
              <w:rPr>
                <w:rFonts w:cstheme="minorHAnsi"/>
                <w:b/>
                <w:bCs/>
                <w:sz w:val="20"/>
                <w:szCs w:val="20"/>
                <w:lang w:val="lt-LT"/>
              </w:rPr>
              <w:t xml:space="preserve"> / </w:t>
            </w:r>
            <w:r>
              <w:rPr>
                <w:rFonts w:cstheme="minorHAnsi"/>
                <w:b/>
                <w:bCs/>
                <w:sz w:val="20"/>
                <w:szCs w:val="20"/>
                <w:lang w:val="lt-LT"/>
              </w:rPr>
              <w:t>Užduotys</w:t>
            </w:r>
          </w:p>
        </w:tc>
        <w:tc>
          <w:tcPr>
            <w:tcW w:w="577" w:type="pct"/>
          </w:tcPr>
          <w:p w14:paraId="3E854767" w14:textId="5700948F" w:rsidR="00224408" w:rsidRPr="005316D7" w:rsidRDefault="00224408" w:rsidP="00224408">
            <w:pPr>
              <w:spacing w:before="40" w:after="40"/>
              <w:jc w:val="center"/>
              <w:rPr>
                <w:rFonts w:cstheme="minorHAnsi"/>
                <w:b/>
                <w:bCs/>
                <w:sz w:val="20"/>
                <w:szCs w:val="20"/>
                <w:lang w:val="lt-LT"/>
              </w:rPr>
            </w:pPr>
            <w:r>
              <w:rPr>
                <w:rFonts w:cstheme="minorHAnsi"/>
                <w:b/>
                <w:bCs/>
                <w:sz w:val="20"/>
                <w:szCs w:val="20"/>
                <w:lang w:val="lt-LT"/>
              </w:rPr>
              <w:t>Darbuotojas</w:t>
            </w:r>
            <w:r w:rsidRPr="005316D7">
              <w:rPr>
                <w:rFonts w:cstheme="minorHAnsi"/>
                <w:b/>
                <w:bCs/>
                <w:sz w:val="20"/>
                <w:szCs w:val="20"/>
                <w:lang w:val="lt-LT"/>
              </w:rPr>
              <w:t>/</w:t>
            </w:r>
            <w:r>
              <w:rPr>
                <w:rFonts w:cstheme="minorHAnsi"/>
                <w:b/>
                <w:bCs/>
                <w:sz w:val="20"/>
                <w:szCs w:val="20"/>
                <w:lang w:val="lt-LT"/>
              </w:rPr>
              <w:t xml:space="preserve"> </w:t>
            </w:r>
            <w:r w:rsidR="00501A57">
              <w:rPr>
                <w:rFonts w:cstheme="minorHAnsi"/>
                <w:b/>
                <w:bCs/>
                <w:sz w:val="20"/>
                <w:szCs w:val="20"/>
                <w:lang w:val="lt-LT"/>
              </w:rPr>
              <w:t>pareigybė</w:t>
            </w:r>
          </w:p>
        </w:tc>
        <w:tc>
          <w:tcPr>
            <w:tcW w:w="577" w:type="pct"/>
          </w:tcPr>
          <w:p w14:paraId="4061D558" w14:textId="6CFC0A17" w:rsidR="00224408" w:rsidRPr="005316D7" w:rsidRDefault="00224408" w:rsidP="00224408">
            <w:pPr>
              <w:spacing w:before="40" w:after="40"/>
              <w:jc w:val="center"/>
              <w:rPr>
                <w:rFonts w:cstheme="minorHAnsi"/>
                <w:b/>
                <w:bCs/>
                <w:sz w:val="20"/>
                <w:szCs w:val="20"/>
                <w:lang w:val="lt-LT"/>
              </w:rPr>
            </w:pPr>
            <w:r>
              <w:rPr>
                <w:rFonts w:cstheme="minorHAnsi"/>
                <w:b/>
                <w:bCs/>
                <w:sz w:val="20"/>
                <w:szCs w:val="20"/>
                <w:lang w:val="lt-LT"/>
              </w:rPr>
              <w:t>Išteklių paskirstymas</w:t>
            </w:r>
            <w:r w:rsidRPr="005316D7">
              <w:rPr>
                <w:rFonts w:cstheme="minorHAnsi"/>
                <w:b/>
                <w:bCs/>
                <w:sz w:val="20"/>
                <w:szCs w:val="20"/>
                <w:lang w:val="lt-LT"/>
              </w:rPr>
              <w:br/>
              <w:t>[d</w:t>
            </w:r>
            <w:r>
              <w:rPr>
                <w:rFonts w:cstheme="minorHAnsi"/>
                <w:b/>
                <w:bCs/>
                <w:sz w:val="20"/>
                <w:szCs w:val="20"/>
                <w:lang w:val="lt-LT"/>
              </w:rPr>
              <w:t>.</w:t>
            </w:r>
            <w:r w:rsidRPr="005316D7">
              <w:rPr>
                <w:rFonts w:cstheme="minorHAnsi"/>
                <w:b/>
                <w:bCs/>
                <w:sz w:val="20"/>
                <w:szCs w:val="20"/>
                <w:lang w:val="lt-LT"/>
              </w:rPr>
              <w:t>/m</w:t>
            </w:r>
            <w:r>
              <w:rPr>
                <w:rFonts w:cstheme="minorHAnsi"/>
                <w:b/>
                <w:bCs/>
                <w:sz w:val="20"/>
                <w:szCs w:val="20"/>
                <w:lang w:val="lt-LT"/>
              </w:rPr>
              <w:t>ėn.</w:t>
            </w:r>
            <w:r w:rsidRPr="005316D7">
              <w:rPr>
                <w:rFonts w:cstheme="minorHAnsi"/>
                <w:b/>
                <w:bCs/>
                <w:sz w:val="20"/>
                <w:szCs w:val="20"/>
                <w:lang w:val="lt-LT"/>
              </w:rPr>
              <w:t>]</w:t>
            </w:r>
          </w:p>
        </w:tc>
        <w:tc>
          <w:tcPr>
            <w:tcW w:w="577" w:type="pct"/>
          </w:tcPr>
          <w:p w14:paraId="686D81C4" w14:textId="0AD9E6F0" w:rsidR="00224408" w:rsidRPr="005316D7" w:rsidRDefault="00224408" w:rsidP="00224408">
            <w:pPr>
              <w:spacing w:before="40" w:after="40"/>
              <w:jc w:val="center"/>
              <w:rPr>
                <w:rFonts w:cstheme="minorHAnsi"/>
                <w:b/>
                <w:bCs/>
                <w:sz w:val="20"/>
                <w:szCs w:val="20"/>
                <w:lang w:val="lt-LT"/>
              </w:rPr>
            </w:pPr>
            <w:r>
              <w:rPr>
                <w:rFonts w:cstheme="minorHAnsi"/>
                <w:b/>
                <w:bCs/>
                <w:sz w:val="20"/>
                <w:szCs w:val="20"/>
                <w:lang w:val="lt-LT"/>
              </w:rPr>
              <w:t>Darbuotojas</w:t>
            </w:r>
            <w:r w:rsidRPr="005316D7">
              <w:rPr>
                <w:rFonts w:cstheme="minorHAnsi"/>
                <w:b/>
                <w:bCs/>
                <w:sz w:val="20"/>
                <w:szCs w:val="20"/>
                <w:lang w:val="lt-LT"/>
              </w:rPr>
              <w:t>/</w:t>
            </w:r>
            <w:r>
              <w:rPr>
                <w:rFonts w:cstheme="minorHAnsi"/>
                <w:b/>
                <w:bCs/>
                <w:sz w:val="20"/>
                <w:szCs w:val="20"/>
                <w:lang w:val="lt-LT"/>
              </w:rPr>
              <w:t xml:space="preserve"> </w:t>
            </w:r>
            <w:r w:rsidR="00501A57">
              <w:rPr>
                <w:rFonts w:cstheme="minorHAnsi"/>
                <w:b/>
                <w:bCs/>
                <w:sz w:val="20"/>
                <w:szCs w:val="20"/>
                <w:lang w:val="lt-LT"/>
              </w:rPr>
              <w:t>pareigybė</w:t>
            </w:r>
          </w:p>
        </w:tc>
        <w:tc>
          <w:tcPr>
            <w:tcW w:w="577" w:type="pct"/>
          </w:tcPr>
          <w:p w14:paraId="4C183CA1" w14:textId="3728925C" w:rsidR="00224408" w:rsidRPr="005316D7" w:rsidRDefault="00224408" w:rsidP="00224408">
            <w:pPr>
              <w:spacing w:before="40" w:after="40"/>
              <w:jc w:val="center"/>
              <w:rPr>
                <w:rFonts w:cstheme="minorHAnsi"/>
                <w:b/>
                <w:bCs/>
                <w:sz w:val="20"/>
                <w:szCs w:val="20"/>
                <w:lang w:val="lt-LT"/>
              </w:rPr>
            </w:pPr>
            <w:r>
              <w:rPr>
                <w:rFonts w:cstheme="minorHAnsi"/>
                <w:b/>
                <w:bCs/>
                <w:sz w:val="20"/>
                <w:szCs w:val="20"/>
                <w:lang w:val="lt-LT"/>
              </w:rPr>
              <w:t>Išteklių paskirstymas</w:t>
            </w:r>
            <w:r w:rsidRPr="005316D7">
              <w:rPr>
                <w:rFonts w:cstheme="minorHAnsi"/>
                <w:b/>
                <w:bCs/>
                <w:sz w:val="20"/>
                <w:szCs w:val="20"/>
                <w:lang w:val="lt-LT"/>
              </w:rPr>
              <w:br/>
              <w:t>[d</w:t>
            </w:r>
            <w:r>
              <w:rPr>
                <w:rFonts w:cstheme="minorHAnsi"/>
                <w:b/>
                <w:bCs/>
                <w:sz w:val="20"/>
                <w:szCs w:val="20"/>
                <w:lang w:val="lt-LT"/>
              </w:rPr>
              <w:t>.</w:t>
            </w:r>
            <w:r w:rsidRPr="005316D7">
              <w:rPr>
                <w:rFonts w:cstheme="minorHAnsi"/>
                <w:b/>
                <w:bCs/>
                <w:sz w:val="20"/>
                <w:szCs w:val="20"/>
                <w:lang w:val="lt-LT"/>
              </w:rPr>
              <w:t>/m</w:t>
            </w:r>
            <w:r>
              <w:rPr>
                <w:rFonts w:cstheme="minorHAnsi"/>
                <w:b/>
                <w:bCs/>
                <w:sz w:val="20"/>
                <w:szCs w:val="20"/>
                <w:lang w:val="lt-LT"/>
              </w:rPr>
              <w:t>ėn.</w:t>
            </w:r>
            <w:r w:rsidRPr="005316D7">
              <w:rPr>
                <w:rFonts w:cstheme="minorHAnsi"/>
                <w:b/>
                <w:bCs/>
                <w:sz w:val="20"/>
                <w:szCs w:val="20"/>
                <w:lang w:val="lt-LT"/>
              </w:rPr>
              <w:t>]</w:t>
            </w:r>
          </w:p>
        </w:tc>
        <w:tc>
          <w:tcPr>
            <w:tcW w:w="577" w:type="pct"/>
          </w:tcPr>
          <w:p w14:paraId="0F04CFE7" w14:textId="1415DE2A" w:rsidR="00224408" w:rsidRPr="005316D7" w:rsidRDefault="00224408" w:rsidP="00224408">
            <w:pPr>
              <w:spacing w:before="40" w:after="40"/>
              <w:jc w:val="center"/>
              <w:rPr>
                <w:rFonts w:cstheme="minorHAnsi"/>
                <w:b/>
                <w:bCs/>
                <w:sz w:val="20"/>
                <w:szCs w:val="20"/>
                <w:lang w:val="lt-LT"/>
              </w:rPr>
            </w:pPr>
            <w:r>
              <w:rPr>
                <w:rFonts w:cstheme="minorHAnsi"/>
                <w:b/>
                <w:bCs/>
                <w:sz w:val="20"/>
                <w:szCs w:val="20"/>
                <w:lang w:val="lt-LT"/>
              </w:rPr>
              <w:t>Darbuotojas</w:t>
            </w:r>
            <w:r w:rsidRPr="005316D7">
              <w:rPr>
                <w:rFonts w:cstheme="minorHAnsi"/>
                <w:b/>
                <w:bCs/>
                <w:sz w:val="20"/>
                <w:szCs w:val="20"/>
                <w:lang w:val="lt-LT"/>
              </w:rPr>
              <w:t>/</w:t>
            </w:r>
            <w:r>
              <w:rPr>
                <w:rFonts w:cstheme="minorHAnsi"/>
                <w:b/>
                <w:bCs/>
                <w:sz w:val="20"/>
                <w:szCs w:val="20"/>
                <w:lang w:val="lt-LT"/>
              </w:rPr>
              <w:t xml:space="preserve"> </w:t>
            </w:r>
            <w:r w:rsidR="00501A57">
              <w:rPr>
                <w:rFonts w:cstheme="minorHAnsi"/>
                <w:b/>
                <w:bCs/>
                <w:sz w:val="20"/>
                <w:szCs w:val="20"/>
                <w:lang w:val="lt-LT"/>
              </w:rPr>
              <w:t>pareigybė</w:t>
            </w:r>
          </w:p>
        </w:tc>
        <w:tc>
          <w:tcPr>
            <w:tcW w:w="577" w:type="pct"/>
          </w:tcPr>
          <w:p w14:paraId="46A88691" w14:textId="352CEA6A" w:rsidR="00224408" w:rsidRPr="005316D7" w:rsidRDefault="00224408" w:rsidP="00224408">
            <w:pPr>
              <w:spacing w:before="40" w:after="40"/>
              <w:jc w:val="center"/>
              <w:rPr>
                <w:rFonts w:cstheme="minorHAnsi"/>
                <w:b/>
                <w:bCs/>
                <w:sz w:val="20"/>
                <w:szCs w:val="20"/>
                <w:lang w:val="lt-LT"/>
              </w:rPr>
            </w:pPr>
            <w:r>
              <w:rPr>
                <w:rFonts w:cstheme="minorHAnsi"/>
                <w:b/>
                <w:bCs/>
                <w:sz w:val="20"/>
                <w:szCs w:val="20"/>
                <w:lang w:val="lt-LT"/>
              </w:rPr>
              <w:t>Išteklių paskirstymas</w:t>
            </w:r>
            <w:r w:rsidRPr="005316D7">
              <w:rPr>
                <w:rFonts w:cstheme="minorHAnsi"/>
                <w:b/>
                <w:bCs/>
                <w:sz w:val="20"/>
                <w:szCs w:val="20"/>
                <w:lang w:val="lt-LT"/>
              </w:rPr>
              <w:br/>
              <w:t>[d</w:t>
            </w:r>
            <w:r>
              <w:rPr>
                <w:rFonts w:cstheme="minorHAnsi"/>
                <w:b/>
                <w:bCs/>
                <w:sz w:val="20"/>
                <w:szCs w:val="20"/>
                <w:lang w:val="lt-LT"/>
              </w:rPr>
              <w:t>.</w:t>
            </w:r>
            <w:r w:rsidRPr="005316D7">
              <w:rPr>
                <w:rFonts w:cstheme="minorHAnsi"/>
                <w:b/>
                <w:bCs/>
                <w:sz w:val="20"/>
                <w:szCs w:val="20"/>
                <w:lang w:val="lt-LT"/>
              </w:rPr>
              <w:t>/m</w:t>
            </w:r>
            <w:r>
              <w:rPr>
                <w:rFonts w:cstheme="minorHAnsi"/>
                <w:b/>
                <w:bCs/>
                <w:sz w:val="20"/>
                <w:szCs w:val="20"/>
                <w:lang w:val="lt-LT"/>
              </w:rPr>
              <w:t>ėn.</w:t>
            </w:r>
            <w:r w:rsidRPr="005316D7">
              <w:rPr>
                <w:rFonts w:cstheme="minorHAnsi"/>
                <w:b/>
                <w:bCs/>
                <w:sz w:val="20"/>
                <w:szCs w:val="20"/>
                <w:lang w:val="lt-LT"/>
              </w:rPr>
              <w:t>]</w:t>
            </w:r>
          </w:p>
        </w:tc>
      </w:tr>
      <w:tr w:rsidR="00254C6C" w:rsidRPr="005316D7" w14:paraId="600227E4" w14:textId="4A3F449D" w:rsidTr="00254C6C">
        <w:tc>
          <w:tcPr>
            <w:tcW w:w="1537" w:type="pct"/>
          </w:tcPr>
          <w:p w14:paraId="31BE404F" w14:textId="4091B4AC" w:rsidR="00254C6C" w:rsidRPr="005316D7" w:rsidRDefault="00224408" w:rsidP="00254C6C">
            <w:pPr>
              <w:spacing w:before="40" w:after="40"/>
              <w:rPr>
                <w:rFonts w:cstheme="minorHAnsi"/>
                <w:sz w:val="20"/>
                <w:szCs w:val="20"/>
                <w:lang w:val="lt-LT"/>
              </w:rPr>
            </w:pPr>
            <w:r>
              <w:rPr>
                <w:rFonts w:cstheme="minorHAnsi"/>
                <w:sz w:val="20"/>
                <w:szCs w:val="20"/>
                <w:lang w:val="lt-LT"/>
              </w:rPr>
              <w:t>ChRV sistemos peržiūra</w:t>
            </w:r>
            <w:r w:rsidR="00254C6C" w:rsidRPr="005316D7">
              <w:rPr>
                <w:rFonts w:cstheme="minorHAnsi"/>
                <w:sz w:val="20"/>
                <w:szCs w:val="20"/>
                <w:lang w:val="lt-LT"/>
              </w:rPr>
              <w:t xml:space="preserve"> (</w:t>
            </w:r>
            <w:r>
              <w:rPr>
                <w:rFonts w:cstheme="minorHAnsi"/>
                <w:sz w:val="20"/>
                <w:szCs w:val="20"/>
                <w:lang w:val="lt-LT"/>
              </w:rPr>
              <w:t>pažangos ste</w:t>
            </w:r>
            <w:r w:rsidR="00567733">
              <w:rPr>
                <w:rFonts w:cstheme="minorHAnsi"/>
                <w:sz w:val="20"/>
                <w:szCs w:val="20"/>
                <w:lang w:val="lt-LT"/>
              </w:rPr>
              <w:t>bėjimas</w:t>
            </w:r>
            <w:r w:rsidR="00254C6C" w:rsidRPr="005316D7">
              <w:rPr>
                <w:rFonts w:cstheme="minorHAnsi"/>
                <w:sz w:val="20"/>
                <w:szCs w:val="20"/>
                <w:lang w:val="lt-LT"/>
              </w:rPr>
              <w:t xml:space="preserve">, </w:t>
            </w:r>
            <w:r w:rsidR="00567733">
              <w:rPr>
                <w:rFonts w:cstheme="minorHAnsi"/>
                <w:sz w:val="20"/>
                <w:szCs w:val="20"/>
                <w:lang w:val="lt-LT"/>
              </w:rPr>
              <w:t>kontaktinis asmuo visiems įtrauktiems darbuotojams ir kt.</w:t>
            </w:r>
          </w:p>
        </w:tc>
        <w:tc>
          <w:tcPr>
            <w:tcW w:w="577" w:type="pct"/>
          </w:tcPr>
          <w:p w14:paraId="1A714E9A" w14:textId="77777777" w:rsidR="00254C6C" w:rsidRPr="005316D7" w:rsidRDefault="00254C6C" w:rsidP="00254C6C">
            <w:pPr>
              <w:spacing w:before="40" w:after="40"/>
              <w:jc w:val="center"/>
              <w:rPr>
                <w:rFonts w:cstheme="minorHAnsi"/>
                <w:sz w:val="20"/>
                <w:szCs w:val="20"/>
                <w:lang w:val="lt-LT"/>
              </w:rPr>
            </w:pPr>
          </w:p>
        </w:tc>
        <w:tc>
          <w:tcPr>
            <w:tcW w:w="577" w:type="pct"/>
          </w:tcPr>
          <w:p w14:paraId="6AB5EAEB" w14:textId="1A11081F" w:rsidR="00254C6C" w:rsidRPr="005316D7" w:rsidRDefault="00254C6C" w:rsidP="00254C6C">
            <w:pPr>
              <w:spacing w:before="40" w:after="40"/>
              <w:jc w:val="center"/>
              <w:rPr>
                <w:rFonts w:cstheme="minorHAnsi"/>
                <w:sz w:val="20"/>
                <w:szCs w:val="20"/>
                <w:lang w:val="lt-LT"/>
              </w:rPr>
            </w:pPr>
          </w:p>
        </w:tc>
        <w:tc>
          <w:tcPr>
            <w:tcW w:w="577" w:type="pct"/>
          </w:tcPr>
          <w:p w14:paraId="5DE00033" w14:textId="77777777" w:rsidR="00254C6C" w:rsidRPr="005316D7" w:rsidRDefault="00254C6C" w:rsidP="00254C6C">
            <w:pPr>
              <w:spacing w:before="40" w:after="40"/>
              <w:jc w:val="center"/>
              <w:rPr>
                <w:rFonts w:cstheme="minorHAnsi"/>
                <w:sz w:val="20"/>
                <w:szCs w:val="20"/>
                <w:lang w:val="lt-LT"/>
              </w:rPr>
            </w:pPr>
          </w:p>
        </w:tc>
        <w:tc>
          <w:tcPr>
            <w:tcW w:w="577" w:type="pct"/>
          </w:tcPr>
          <w:p w14:paraId="75749A3D" w14:textId="77777777" w:rsidR="00254C6C" w:rsidRPr="005316D7" w:rsidRDefault="00254C6C" w:rsidP="00254C6C">
            <w:pPr>
              <w:spacing w:before="40" w:after="40"/>
              <w:jc w:val="center"/>
              <w:rPr>
                <w:rFonts w:cstheme="minorHAnsi"/>
                <w:sz w:val="20"/>
                <w:szCs w:val="20"/>
                <w:lang w:val="lt-LT"/>
              </w:rPr>
            </w:pPr>
          </w:p>
        </w:tc>
        <w:tc>
          <w:tcPr>
            <w:tcW w:w="577" w:type="pct"/>
          </w:tcPr>
          <w:p w14:paraId="78381000" w14:textId="77777777" w:rsidR="00254C6C" w:rsidRPr="005316D7" w:rsidRDefault="00254C6C" w:rsidP="00254C6C">
            <w:pPr>
              <w:spacing w:before="40" w:after="40"/>
              <w:jc w:val="center"/>
              <w:rPr>
                <w:rFonts w:cstheme="minorHAnsi"/>
                <w:sz w:val="20"/>
                <w:szCs w:val="20"/>
                <w:lang w:val="lt-LT"/>
              </w:rPr>
            </w:pPr>
          </w:p>
        </w:tc>
        <w:tc>
          <w:tcPr>
            <w:tcW w:w="577" w:type="pct"/>
          </w:tcPr>
          <w:p w14:paraId="19CACF75" w14:textId="77777777" w:rsidR="00254C6C" w:rsidRPr="005316D7" w:rsidRDefault="00254C6C" w:rsidP="00254C6C">
            <w:pPr>
              <w:spacing w:before="40" w:after="40"/>
              <w:jc w:val="center"/>
              <w:rPr>
                <w:rFonts w:cstheme="minorHAnsi"/>
                <w:sz w:val="20"/>
                <w:szCs w:val="20"/>
                <w:lang w:val="lt-LT"/>
              </w:rPr>
            </w:pPr>
          </w:p>
        </w:tc>
      </w:tr>
      <w:tr w:rsidR="00254C6C" w:rsidRPr="005316D7" w14:paraId="0EE8E9A1" w14:textId="14856DEF" w:rsidTr="00254C6C">
        <w:tc>
          <w:tcPr>
            <w:tcW w:w="1537" w:type="pct"/>
          </w:tcPr>
          <w:p w14:paraId="06D8AA19" w14:textId="40ECB570" w:rsidR="00254C6C" w:rsidRPr="005316D7" w:rsidRDefault="00567733" w:rsidP="00254C6C">
            <w:pPr>
              <w:spacing w:before="40" w:after="40"/>
              <w:rPr>
                <w:rFonts w:cstheme="minorHAnsi"/>
                <w:sz w:val="20"/>
                <w:szCs w:val="20"/>
                <w:lang w:val="lt-LT"/>
              </w:rPr>
            </w:pPr>
            <w:r>
              <w:rPr>
                <w:rFonts w:cstheme="minorHAnsi"/>
                <w:sz w:val="20"/>
                <w:szCs w:val="20"/>
                <w:lang w:val="lt-LT"/>
              </w:rPr>
              <w:t>Cheminių medžiagų apskaitos sudarymas ir tvarkymas</w:t>
            </w:r>
          </w:p>
        </w:tc>
        <w:tc>
          <w:tcPr>
            <w:tcW w:w="577" w:type="pct"/>
          </w:tcPr>
          <w:p w14:paraId="6471700A" w14:textId="77777777" w:rsidR="00254C6C" w:rsidRPr="005316D7" w:rsidRDefault="00254C6C" w:rsidP="00254C6C">
            <w:pPr>
              <w:spacing w:before="40" w:after="40"/>
              <w:jc w:val="center"/>
              <w:rPr>
                <w:rFonts w:cstheme="minorHAnsi"/>
                <w:sz w:val="20"/>
                <w:szCs w:val="20"/>
                <w:lang w:val="lt-LT"/>
              </w:rPr>
            </w:pPr>
          </w:p>
        </w:tc>
        <w:tc>
          <w:tcPr>
            <w:tcW w:w="577" w:type="pct"/>
          </w:tcPr>
          <w:p w14:paraId="4102439E" w14:textId="07E12C69" w:rsidR="00254C6C" w:rsidRPr="005316D7" w:rsidRDefault="00254C6C" w:rsidP="00254C6C">
            <w:pPr>
              <w:spacing w:before="40" w:after="40"/>
              <w:jc w:val="center"/>
              <w:rPr>
                <w:rFonts w:cstheme="minorHAnsi"/>
                <w:sz w:val="20"/>
                <w:szCs w:val="20"/>
                <w:lang w:val="lt-LT"/>
              </w:rPr>
            </w:pPr>
          </w:p>
        </w:tc>
        <w:tc>
          <w:tcPr>
            <w:tcW w:w="577" w:type="pct"/>
          </w:tcPr>
          <w:p w14:paraId="6C0B0A27" w14:textId="77777777" w:rsidR="00254C6C" w:rsidRPr="005316D7" w:rsidRDefault="00254C6C" w:rsidP="00254C6C">
            <w:pPr>
              <w:spacing w:before="40" w:after="40"/>
              <w:jc w:val="center"/>
              <w:rPr>
                <w:rFonts w:cstheme="minorHAnsi"/>
                <w:sz w:val="20"/>
                <w:szCs w:val="20"/>
                <w:lang w:val="lt-LT"/>
              </w:rPr>
            </w:pPr>
          </w:p>
        </w:tc>
        <w:tc>
          <w:tcPr>
            <w:tcW w:w="577" w:type="pct"/>
          </w:tcPr>
          <w:p w14:paraId="7E916E9A" w14:textId="77777777" w:rsidR="00254C6C" w:rsidRPr="005316D7" w:rsidRDefault="00254C6C" w:rsidP="00254C6C">
            <w:pPr>
              <w:spacing w:before="40" w:after="40"/>
              <w:jc w:val="center"/>
              <w:rPr>
                <w:rFonts w:cstheme="minorHAnsi"/>
                <w:sz w:val="20"/>
                <w:szCs w:val="20"/>
                <w:lang w:val="lt-LT"/>
              </w:rPr>
            </w:pPr>
          </w:p>
        </w:tc>
        <w:tc>
          <w:tcPr>
            <w:tcW w:w="577" w:type="pct"/>
          </w:tcPr>
          <w:p w14:paraId="5DD726AA" w14:textId="77777777" w:rsidR="00254C6C" w:rsidRPr="005316D7" w:rsidRDefault="00254C6C" w:rsidP="00254C6C">
            <w:pPr>
              <w:spacing w:before="40" w:after="40"/>
              <w:jc w:val="center"/>
              <w:rPr>
                <w:rFonts w:cstheme="minorHAnsi"/>
                <w:sz w:val="20"/>
                <w:szCs w:val="20"/>
                <w:lang w:val="lt-LT"/>
              </w:rPr>
            </w:pPr>
          </w:p>
        </w:tc>
        <w:tc>
          <w:tcPr>
            <w:tcW w:w="577" w:type="pct"/>
          </w:tcPr>
          <w:p w14:paraId="21F3347B" w14:textId="77777777" w:rsidR="00254C6C" w:rsidRPr="005316D7" w:rsidRDefault="00254C6C" w:rsidP="00254C6C">
            <w:pPr>
              <w:spacing w:before="40" w:after="40"/>
              <w:jc w:val="center"/>
              <w:rPr>
                <w:rFonts w:cstheme="minorHAnsi"/>
                <w:sz w:val="20"/>
                <w:szCs w:val="20"/>
                <w:lang w:val="lt-LT"/>
              </w:rPr>
            </w:pPr>
          </w:p>
        </w:tc>
      </w:tr>
      <w:tr w:rsidR="00254C6C" w:rsidRPr="005316D7" w14:paraId="0B7C2997" w14:textId="0A311BAB" w:rsidTr="00254C6C">
        <w:tc>
          <w:tcPr>
            <w:tcW w:w="1537" w:type="pct"/>
          </w:tcPr>
          <w:p w14:paraId="710FF326" w14:textId="7D451EEA" w:rsidR="00254C6C" w:rsidRPr="005316D7" w:rsidRDefault="00567733" w:rsidP="00254C6C">
            <w:pPr>
              <w:spacing w:before="40" w:after="40"/>
              <w:rPr>
                <w:rFonts w:cstheme="minorHAnsi"/>
                <w:sz w:val="20"/>
                <w:szCs w:val="20"/>
                <w:lang w:val="lt-LT"/>
              </w:rPr>
            </w:pPr>
            <w:r>
              <w:rPr>
                <w:rFonts w:cstheme="minorHAnsi"/>
                <w:sz w:val="20"/>
                <w:szCs w:val="20"/>
                <w:lang w:val="lt-LT"/>
              </w:rPr>
              <w:t>Teisinės atitikties užtikrinimas</w:t>
            </w:r>
          </w:p>
        </w:tc>
        <w:tc>
          <w:tcPr>
            <w:tcW w:w="577" w:type="pct"/>
          </w:tcPr>
          <w:p w14:paraId="4031D743" w14:textId="77777777" w:rsidR="00254C6C" w:rsidRPr="005316D7" w:rsidRDefault="00254C6C" w:rsidP="00254C6C">
            <w:pPr>
              <w:spacing w:before="40" w:after="40"/>
              <w:jc w:val="center"/>
              <w:rPr>
                <w:rFonts w:cstheme="minorHAnsi"/>
                <w:sz w:val="20"/>
                <w:szCs w:val="20"/>
                <w:lang w:val="lt-LT"/>
              </w:rPr>
            </w:pPr>
          </w:p>
        </w:tc>
        <w:tc>
          <w:tcPr>
            <w:tcW w:w="577" w:type="pct"/>
          </w:tcPr>
          <w:p w14:paraId="0BEFD99E" w14:textId="6EE41CCD" w:rsidR="00254C6C" w:rsidRPr="005316D7" w:rsidRDefault="00254C6C" w:rsidP="00254C6C">
            <w:pPr>
              <w:spacing w:before="40" w:after="40"/>
              <w:jc w:val="center"/>
              <w:rPr>
                <w:rFonts w:cstheme="minorHAnsi"/>
                <w:sz w:val="20"/>
                <w:szCs w:val="20"/>
                <w:lang w:val="lt-LT"/>
              </w:rPr>
            </w:pPr>
          </w:p>
        </w:tc>
        <w:tc>
          <w:tcPr>
            <w:tcW w:w="577" w:type="pct"/>
          </w:tcPr>
          <w:p w14:paraId="241D9373" w14:textId="77777777" w:rsidR="00254C6C" w:rsidRPr="005316D7" w:rsidRDefault="00254C6C" w:rsidP="00254C6C">
            <w:pPr>
              <w:spacing w:before="40" w:after="40"/>
              <w:jc w:val="center"/>
              <w:rPr>
                <w:rFonts w:cstheme="minorHAnsi"/>
                <w:sz w:val="20"/>
                <w:szCs w:val="20"/>
                <w:lang w:val="lt-LT"/>
              </w:rPr>
            </w:pPr>
          </w:p>
        </w:tc>
        <w:tc>
          <w:tcPr>
            <w:tcW w:w="577" w:type="pct"/>
          </w:tcPr>
          <w:p w14:paraId="1DAE5B47" w14:textId="77777777" w:rsidR="00254C6C" w:rsidRPr="005316D7" w:rsidRDefault="00254C6C" w:rsidP="00254C6C">
            <w:pPr>
              <w:spacing w:before="40" w:after="40"/>
              <w:jc w:val="center"/>
              <w:rPr>
                <w:rFonts w:cstheme="minorHAnsi"/>
                <w:sz w:val="20"/>
                <w:szCs w:val="20"/>
                <w:lang w:val="lt-LT"/>
              </w:rPr>
            </w:pPr>
          </w:p>
        </w:tc>
        <w:tc>
          <w:tcPr>
            <w:tcW w:w="577" w:type="pct"/>
          </w:tcPr>
          <w:p w14:paraId="18FF1F74" w14:textId="77777777" w:rsidR="00254C6C" w:rsidRPr="005316D7" w:rsidRDefault="00254C6C" w:rsidP="00254C6C">
            <w:pPr>
              <w:spacing w:before="40" w:after="40"/>
              <w:jc w:val="center"/>
              <w:rPr>
                <w:rFonts w:cstheme="minorHAnsi"/>
                <w:sz w:val="20"/>
                <w:szCs w:val="20"/>
                <w:lang w:val="lt-LT"/>
              </w:rPr>
            </w:pPr>
          </w:p>
        </w:tc>
        <w:tc>
          <w:tcPr>
            <w:tcW w:w="577" w:type="pct"/>
          </w:tcPr>
          <w:p w14:paraId="0E665EB0" w14:textId="77777777" w:rsidR="00254C6C" w:rsidRPr="005316D7" w:rsidRDefault="00254C6C" w:rsidP="00254C6C">
            <w:pPr>
              <w:spacing w:before="40" w:after="40"/>
              <w:jc w:val="center"/>
              <w:rPr>
                <w:rFonts w:cstheme="minorHAnsi"/>
                <w:sz w:val="20"/>
                <w:szCs w:val="20"/>
                <w:lang w:val="lt-LT"/>
              </w:rPr>
            </w:pPr>
          </w:p>
        </w:tc>
      </w:tr>
      <w:tr w:rsidR="00254C6C" w:rsidRPr="005316D7" w14:paraId="675F720E" w14:textId="084B4C99" w:rsidTr="00254C6C">
        <w:tc>
          <w:tcPr>
            <w:tcW w:w="1537" w:type="pct"/>
          </w:tcPr>
          <w:p w14:paraId="7B2563AD" w14:textId="2ED4B59C" w:rsidR="00254C6C" w:rsidRPr="005316D7" w:rsidRDefault="00254C6C" w:rsidP="00254C6C">
            <w:pPr>
              <w:spacing w:before="40" w:after="40"/>
              <w:rPr>
                <w:rFonts w:cstheme="minorHAnsi"/>
                <w:sz w:val="20"/>
                <w:szCs w:val="20"/>
                <w:lang w:val="lt-LT"/>
              </w:rPr>
            </w:pPr>
            <w:r w:rsidRPr="005316D7">
              <w:rPr>
                <w:rFonts w:cstheme="minorHAnsi"/>
                <w:sz w:val="20"/>
                <w:szCs w:val="20"/>
                <w:lang w:val="lt-LT"/>
              </w:rPr>
              <w:t>(</w:t>
            </w:r>
            <w:r w:rsidR="00FA5C0C">
              <w:rPr>
                <w:rFonts w:cstheme="minorHAnsi"/>
                <w:sz w:val="20"/>
                <w:szCs w:val="20"/>
                <w:lang w:val="lt-LT"/>
              </w:rPr>
              <w:t>Su cheminėmis medžiagomis susiję</w:t>
            </w:r>
            <w:r w:rsidRPr="005316D7">
              <w:rPr>
                <w:rFonts w:cstheme="minorHAnsi"/>
                <w:sz w:val="20"/>
                <w:szCs w:val="20"/>
                <w:lang w:val="lt-LT"/>
              </w:rPr>
              <w:t xml:space="preserve">) </w:t>
            </w:r>
            <w:r w:rsidR="00FA5C0C">
              <w:rPr>
                <w:rFonts w:cstheme="minorHAnsi"/>
                <w:sz w:val="20"/>
                <w:szCs w:val="20"/>
                <w:lang w:val="lt-LT"/>
              </w:rPr>
              <w:t>darbuotojų saugos ir sveikatos atsakomybės</w:t>
            </w:r>
          </w:p>
        </w:tc>
        <w:tc>
          <w:tcPr>
            <w:tcW w:w="577" w:type="pct"/>
          </w:tcPr>
          <w:p w14:paraId="75ABC746"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646DE7B8" w14:textId="531C09AB" w:rsidR="00254C6C" w:rsidRPr="005316D7" w:rsidRDefault="00254C6C" w:rsidP="00254C6C">
            <w:pPr>
              <w:pStyle w:val="Table"/>
              <w:spacing w:after="40"/>
              <w:jc w:val="center"/>
              <w:rPr>
                <w:rFonts w:cstheme="minorHAnsi"/>
                <w:bCs w:val="0"/>
                <w:szCs w:val="20"/>
                <w:lang w:val="lt-LT"/>
              </w:rPr>
            </w:pPr>
          </w:p>
        </w:tc>
        <w:tc>
          <w:tcPr>
            <w:tcW w:w="577" w:type="pct"/>
          </w:tcPr>
          <w:p w14:paraId="5550F995"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1E83B075"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4BC64812"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10C7C71D" w14:textId="77777777" w:rsidR="00254C6C" w:rsidRPr="005316D7" w:rsidRDefault="00254C6C" w:rsidP="00254C6C">
            <w:pPr>
              <w:pStyle w:val="Table"/>
              <w:spacing w:after="40"/>
              <w:jc w:val="center"/>
              <w:rPr>
                <w:rFonts w:cstheme="minorHAnsi"/>
                <w:bCs w:val="0"/>
                <w:szCs w:val="20"/>
                <w:lang w:val="lt-LT"/>
              </w:rPr>
            </w:pPr>
          </w:p>
        </w:tc>
      </w:tr>
      <w:tr w:rsidR="00254C6C" w:rsidRPr="005316D7" w14:paraId="33FA6F75" w14:textId="5B2E5E94" w:rsidTr="00254C6C">
        <w:tc>
          <w:tcPr>
            <w:tcW w:w="1537" w:type="pct"/>
          </w:tcPr>
          <w:p w14:paraId="5ACF31CA" w14:textId="44A7D2C9" w:rsidR="00254C6C" w:rsidRPr="005316D7" w:rsidRDefault="00FA5C0C" w:rsidP="00254C6C">
            <w:pPr>
              <w:spacing w:before="40" w:after="40"/>
              <w:rPr>
                <w:rFonts w:cstheme="minorHAnsi"/>
                <w:sz w:val="20"/>
                <w:szCs w:val="20"/>
                <w:lang w:val="lt-LT"/>
              </w:rPr>
            </w:pPr>
            <w:r w:rsidRPr="00FA5C0C">
              <w:rPr>
                <w:rFonts w:cstheme="minorHAnsi"/>
                <w:sz w:val="20"/>
                <w:szCs w:val="20"/>
                <w:lang w:val="lt-LT"/>
              </w:rPr>
              <w:t xml:space="preserve">(Su cheminėmis medžiagomis susiję) </w:t>
            </w:r>
            <w:r>
              <w:rPr>
                <w:rFonts w:cstheme="minorHAnsi"/>
                <w:sz w:val="20"/>
                <w:szCs w:val="20"/>
                <w:lang w:val="lt-LT"/>
              </w:rPr>
              <w:t>aplinkosaugos atsakomybės</w:t>
            </w:r>
          </w:p>
        </w:tc>
        <w:tc>
          <w:tcPr>
            <w:tcW w:w="577" w:type="pct"/>
          </w:tcPr>
          <w:p w14:paraId="1DBB03F7" w14:textId="77777777" w:rsidR="00254C6C" w:rsidRPr="005316D7" w:rsidRDefault="00254C6C" w:rsidP="00254C6C">
            <w:pPr>
              <w:spacing w:before="40" w:after="40"/>
              <w:jc w:val="center"/>
              <w:rPr>
                <w:rFonts w:cstheme="minorHAnsi"/>
                <w:sz w:val="20"/>
                <w:szCs w:val="20"/>
                <w:lang w:val="lt-LT"/>
              </w:rPr>
            </w:pPr>
          </w:p>
        </w:tc>
        <w:tc>
          <w:tcPr>
            <w:tcW w:w="577" w:type="pct"/>
          </w:tcPr>
          <w:p w14:paraId="59B5F164" w14:textId="5A08C6AF" w:rsidR="00254C6C" w:rsidRPr="005316D7" w:rsidRDefault="00254C6C" w:rsidP="00254C6C">
            <w:pPr>
              <w:spacing w:before="40" w:after="40"/>
              <w:jc w:val="center"/>
              <w:rPr>
                <w:rFonts w:cstheme="minorHAnsi"/>
                <w:sz w:val="20"/>
                <w:szCs w:val="20"/>
                <w:lang w:val="lt-LT"/>
              </w:rPr>
            </w:pPr>
          </w:p>
        </w:tc>
        <w:tc>
          <w:tcPr>
            <w:tcW w:w="577" w:type="pct"/>
          </w:tcPr>
          <w:p w14:paraId="730B0DE9" w14:textId="77777777" w:rsidR="00254C6C" w:rsidRPr="005316D7" w:rsidRDefault="00254C6C" w:rsidP="00254C6C">
            <w:pPr>
              <w:spacing w:before="40" w:after="40"/>
              <w:jc w:val="center"/>
              <w:rPr>
                <w:rFonts w:cstheme="minorHAnsi"/>
                <w:sz w:val="20"/>
                <w:szCs w:val="20"/>
                <w:lang w:val="lt-LT"/>
              </w:rPr>
            </w:pPr>
          </w:p>
        </w:tc>
        <w:tc>
          <w:tcPr>
            <w:tcW w:w="577" w:type="pct"/>
          </w:tcPr>
          <w:p w14:paraId="0A218EF2" w14:textId="77777777" w:rsidR="00254C6C" w:rsidRPr="005316D7" w:rsidRDefault="00254C6C" w:rsidP="00254C6C">
            <w:pPr>
              <w:spacing w:before="40" w:after="40"/>
              <w:jc w:val="center"/>
              <w:rPr>
                <w:rFonts w:cstheme="minorHAnsi"/>
                <w:sz w:val="20"/>
                <w:szCs w:val="20"/>
                <w:lang w:val="lt-LT"/>
              </w:rPr>
            </w:pPr>
          </w:p>
        </w:tc>
        <w:tc>
          <w:tcPr>
            <w:tcW w:w="577" w:type="pct"/>
          </w:tcPr>
          <w:p w14:paraId="1CEF32B4" w14:textId="77777777" w:rsidR="00254C6C" w:rsidRPr="005316D7" w:rsidRDefault="00254C6C" w:rsidP="00254C6C">
            <w:pPr>
              <w:spacing w:before="40" w:after="40"/>
              <w:jc w:val="center"/>
              <w:rPr>
                <w:rFonts w:cstheme="minorHAnsi"/>
                <w:sz w:val="20"/>
                <w:szCs w:val="20"/>
                <w:lang w:val="lt-LT"/>
              </w:rPr>
            </w:pPr>
          </w:p>
        </w:tc>
        <w:tc>
          <w:tcPr>
            <w:tcW w:w="577" w:type="pct"/>
          </w:tcPr>
          <w:p w14:paraId="1F78DC30" w14:textId="77777777" w:rsidR="00254C6C" w:rsidRPr="005316D7" w:rsidRDefault="00254C6C" w:rsidP="00254C6C">
            <w:pPr>
              <w:spacing w:before="40" w:after="40"/>
              <w:jc w:val="center"/>
              <w:rPr>
                <w:rFonts w:cstheme="minorHAnsi"/>
                <w:sz w:val="20"/>
                <w:szCs w:val="20"/>
                <w:lang w:val="lt-LT"/>
              </w:rPr>
            </w:pPr>
          </w:p>
        </w:tc>
      </w:tr>
      <w:tr w:rsidR="00254C6C" w:rsidRPr="005316D7" w14:paraId="0F8F8A52" w14:textId="7AA3EB23" w:rsidTr="00254C6C">
        <w:tc>
          <w:tcPr>
            <w:tcW w:w="1537" w:type="pct"/>
          </w:tcPr>
          <w:p w14:paraId="79D3FEB3" w14:textId="448C526F" w:rsidR="00254C6C" w:rsidRPr="005316D7" w:rsidRDefault="00FA5C0C" w:rsidP="00254C6C">
            <w:pPr>
              <w:spacing w:before="40" w:after="40"/>
              <w:rPr>
                <w:rFonts w:cstheme="minorHAnsi"/>
                <w:sz w:val="20"/>
                <w:szCs w:val="20"/>
                <w:lang w:val="lt-LT"/>
              </w:rPr>
            </w:pPr>
            <w:r w:rsidRPr="00FA5C0C">
              <w:rPr>
                <w:rFonts w:cstheme="minorHAnsi"/>
                <w:sz w:val="20"/>
                <w:szCs w:val="20"/>
                <w:lang w:val="lt-LT"/>
              </w:rPr>
              <w:t>Cheminių medžiagų pirkimo kriterijų įgyvendinimo užtikrinimas</w:t>
            </w:r>
          </w:p>
        </w:tc>
        <w:tc>
          <w:tcPr>
            <w:tcW w:w="577" w:type="pct"/>
          </w:tcPr>
          <w:p w14:paraId="0323FB63" w14:textId="77777777" w:rsidR="00254C6C" w:rsidRPr="005316D7" w:rsidRDefault="00254C6C" w:rsidP="00254C6C">
            <w:pPr>
              <w:spacing w:before="40" w:after="40"/>
              <w:jc w:val="center"/>
              <w:rPr>
                <w:rFonts w:cstheme="minorHAnsi"/>
                <w:sz w:val="20"/>
                <w:szCs w:val="20"/>
                <w:lang w:val="lt-LT"/>
              </w:rPr>
            </w:pPr>
          </w:p>
        </w:tc>
        <w:tc>
          <w:tcPr>
            <w:tcW w:w="577" w:type="pct"/>
          </w:tcPr>
          <w:p w14:paraId="54DF24B1" w14:textId="2A93CCC9" w:rsidR="00254C6C" w:rsidRPr="005316D7" w:rsidRDefault="00254C6C" w:rsidP="00254C6C">
            <w:pPr>
              <w:spacing w:before="40" w:after="40"/>
              <w:jc w:val="center"/>
              <w:rPr>
                <w:rFonts w:cstheme="minorHAnsi"/>
                <w:sz w:val="20"/>
                <w:szCs w:val="20"/>
                <w:lang w:val="lt-LT"/>
              </w:rPr>
            </w:pPr>
          </w:p>
        </w:tc>
        <w:tc>
          <w:tcPr>
            <w:tcW w:w="577" w:type="pct"/>
          </w:tcPr>
          <w:p w14:paraId="6D5EFFC1" w14:textId="77777777" w:rsidR="00254C6C" w:rsidRPr="005316D7" w:rsidRDefault="00254C6C" w:rsidP="00254C6C">
            <w:pPr>
              <w:spacing w:before="40" w:after="40"/>
              <w:jc w:val="center"/>
              <w:rPr>
                <w:rFonts w:cstheme="minorHAnsi"/>
                <w:sz w:val="20"/>
                <w:szCs w:val="20"/>
                <w:lang w:val="lt-LT"/>
              </w:rPr>
            </w:pPr>
          </w:p>
        </w:tc>
        <w:tc>
          <w:tcPr>
            <w:tcW w:w="577" w:type="pct"/>
          </w:tcPr>
          <w:p w14:paraId="70868E44" w14:textId="77777777" w:rsidR="00254C6C" w:rsidRPr="005316D7" w:rsidRDefault="00254C6C" w:rsidP="00254C6C">
            <w:pPr>
              <w:spacing w:before="40" w:after="40"/>
              <w:jc w:val="center"/>
              <w:rPr>
                <w:rFonts w:cstheme="minorHAnsi"/>
                <w:sz w:val="20"/>
                <w:szCs w:val="20"/>
                <w:lang w:val="lt-LT"/>
              </w:rPr>
            </w:pPr>
          </w:p>
        </w:tc>
        <w:tc>
          <w:tcPr>
            <w:tcW w:w="577" w:type="pct"/>
          </w:tcPr>
          <w:p w14:paraId="7D80856A" w14:textId="77777777" w:rsidR="00254C6C" w:rsidRPr="005316D7" w:rsidRDefault="00254C6C" w:rsidP="00254C6C">
            <w:pPr>
              <w:spacing w:before="40" w:after="40"/>
              <w:jc w:val="center"/>
              <w:rPr>
                <w:rFonts w:cstheme="minorHAnsi"/>
                <w:sz w:val="20"/>
                <w:szCs w:val="20"/>
                <w:lang w:val="lt-LT"/>
              </w:rPr>
            </w:pPr>
          </w:p>
        </w:tc>
        <w:tc>
          <w:tcPr>
            <w:tcW w:w="577" w:type="pct"/>
          </w:tcPr>
          <w:p w14:paraId="468B1C55" w14:textId="77777777" w:rsidR="00254C6C" w:rsidRPr="005316D7" w:rsidRDefault="00254C6C" w:rsidP="00254C6C">
            <w:pPr>
              <w:spacing w:before="40" w:after="40"/>
              <w:jc w:val="center"/>
              <w:rPr>
                <w:rFonts w:cstheme="minorHAnsi"/>
                <w:sz w:val="20"/>
                <w:szCs w:val="20"/>
                <w:lang w:val="lt-LT"/>
              </w:rPr>
            </w:pPr>
          </w:p>
        </w:tc>
      </w:tr>
      <w:tr w:rsidR="00254C6C" w:rsidRPr="005316D7" w14:paraId="2CA5A150" w14:textId="61CAC736" w:rsidTr="00254C6C">
        <w:tc>
          <w:tcPr>
            <w:tcW w:w="1537" w:type="pct"/>
          </w:tcPr>
          <w:p w14:paraId="527BC0C6" w14:textId="4E618416" w:rsidR="00254C6C" w:rsidRPr="005316D7" w:rsidRDefault="00FA5C0C" w:rsidP="00254C6C">
            <w:pPr>
              <w:spacing w:before="40" w:after="40"/>
              <w:rPr>
                <w:rFonts w:cstheme="minorHAnsi"/>
                <w:sz w:val="20"/>
                <w:szCs w:val="20"/>
                <w:lang w:val="lt-LT"/>
              </w:rPr>
            </w:pPr>
            <w:r w:rsidRPr="00FA5C0C">
              <w:rPr>
                <w:rFonts w:cstheme="minorHAnsi"/>
                <w:sz w:val="20"/>
                <w:szCs w:val="20"/>
                <w:lang w:val="lt-LT"/>
              </w:rPr>
              <w:t xml:space="preserve">Produktų cheminis saugumas, </w:t>
            </w:r>
            <w:r>
              <w:rPr>
                <w:rFonts w:cstheme="minorHAnsi"/>
                <w:sz w:val="20"/>
                <w:szCs w:val="20"/>
                <w:lang w:val="lt-LT"/>
              </w:rPr>
              <w:t>aplinkosauginis</w:t>
            </w:r>
            <w:r w:rsidRPr="00FA5C0C">
              <w:rPr>
                <w:rFonts w:cstheme="minorHAnsi"/>
                <w:sz w:val="20"/>
                <w:szCs w:val="20"/>
                <w:lang w:val="lt-LT"/>
              </w:rPr>
              <w:t xml:space="preserve"> ženklinimas ir sertifikavimas, komunikacija su vartotojais</w:t>
            </w:r>
          </w:p>
        </w:tc>
        <w:tc>
          <w:tcPr>
            <w:tcW w:w="577" w:type="pct"/>
          </w:tcPr>
          <w:p w14:paraId="572EB6C9" w14:textId="77777777" w:rsidR="00254C6C" w:rsidRPr="005316D7" w:rsidRDefault="00254C6C" w:rsidP="00254C6C">
            <w:pPr>
              <w:spacing w:before="40" w:after="40"/>
              <w:jc w:val="center"/>
              <w:rPr>
                <w:rFonts w:cstheme="minorHAnsi"/>
                <w:sz w:val="20"/>
                <w:szCs w:val="20"/>
                <w:lang w:val="lt-LT"/>
              </w:rPr>
            </w:pPr>
          </w:p>
        </w:tc>
        <w:tc>
          <w:tcPr>
            <w:tcW w:w="577" w:type="pct"/>
          </w:tcPr>
          <w:p w14:paraId="709F5C52" w14:textId="166FB991" w:rsidR="00254C6C" w:rsidRPr="005316D7" w:rsidRDefault="00254C6C" w:rsidP="00254C6C">
            <w:pPr>
              <w:spacing w:before="40" w:after="40"/>
              <w:jc w:val="center"/>
              <w:rPr>
                <w:rFonts w:cstheme="minorHAnsi"/>
                <w:sz w:val="20"/>
                <w:szCs w:val="20"/>
                <w:lang w:val="lt-LT"/>
              </w:rPr>
            </w:pPr>
          </w:p>
        </w:tc>
        <w:tc>
          <w:tcPr>
            <w:tcW w:w="577" w:type="pct"/>
          </w:tcPr>
          <w:p w14:paraId="01E1F5F4" w14:textId="77777777" w:rsidR="00254C6C" w:rsidRPr="005316D7" w:rsidRDefault="00254C6C" w:rsidP="00254C6C">
            <w:pPr>
              <w:spacing w:before="40" w:after="40"/>
              <w:jc w:val="center"/>
              <w:rPr>
                <w:rFonts w:cstheme="minorHAnsi"/>
                <w:sz w:val="20"/>
                <w:szCs w:val="20"/>
                <w:lang w:val="lt-LT"/>
              </w:rPr>
            </w:pPr>
          </w:p>
        </w:tc>
        <w:tc>
          <w:tcPr>
            <w:tcW w:w="577" w:type="pct"/>
          </w:tcPr>
          <w:p w14:paraId="54A5372E" w14:textId="77777777" w:rsidR="00254C6C" w:rsidRPr="005316D7" w:rsidRDefault="00254C6C" w:rsidP="00254C6C">
            <w:pPr>
              <w:spacing w:before="40" w:after="40"/>
              <w:jc w:val="center"/>
              <w:rPr>
                <w:rFonts w:cstheme="minorHAnsi"/>
                <w:sz w:val="20"/>
                <w:szCs w:val="20"/>
                <w:lang w:val="lt-LT"/>
              </w:rPr>
            </w:pPr>
          </w:p>
        </w:tc>
        <w:tc>
          <w:tcPr>
            <w:tcW w:w="577" w:type="pct"/>
          </w:tcPr>
          <w:p w14:paraId="3B4956C2" w14:textId="77777777" w:rsidR="00254C6C" w:rsidRPr="005316D7" w:rsidRDefault="00254C6C" w:rsidP="00254C6C">
            <w:pPr>
              <w:spacing w:before="40" w:after="40"/>
              <w:jc w:val="center"/>
              <w:rPr>
                <w:rFonts w:cstheme="minorHAnsi"/>
                <w:sz w:val="20"/>
                <w:szCs w:val="20"/>
                <w:lang w:val="lt-LT"/>
              </w:rPr>
            </w:pPr>
          </w:p>
        </w:tc>
        <w:tc>
          <w:tcPr>
            <w:tcW w:w="577" w:type="pct"/>
          </w:tcPr>
          <w:p w14:paraId="079218C9" w14:textId="77777777" w:rsidR="00254C6C" w:rsidRPr="005316D7" w:rsidRDefault="00254C6C" w:rsidP="00254C6C">
            <w:pPr>
              <w:spacing w:before="40" w:after="40"/>
              <w:jc w:val="center"/>
              <w:rPr>
                <w:rFonts w:cstheme="minorHAnsi"/>
                <w:sz w:val="20"/>
                <w:szCs w:val="20"/>
                <w:lang w:val="lt-LT"/>
              </w:rPr>
            </w:pPr>
          </w:p>
        </w:tc>
      </w:tr>
      <w:tr w:rsidR="00254C6C" w:rsidRPr="005316D7" w14:paraId="4B974DD8" w14:textId="0ACD955D" w:rsidTr="00254C6C">
        <w:tc>
          <w:tcPr>
            <w:tcW w:w="1537" w:type="pct"/>
          </w:tcPr>
          <w:p w14:paraId="3F851E3F" w14:textId="6031ED58" w:rsidR="00254C6C" w:rsidRPr="005316D7" w:rsidRDefault="00FA5C0C" w:rsidP="00254C6C">
            <w:pPr>
              <w:spacing w:before="40" w:after="40"/>
              <w:rPr>
                <w:rFonts w:cstheme="minorHAnsi"/>
                <w:sz w:val="20"/>
                <w:szCs w:val="20"/>
                <w:lang w:val="lt-LT"/>
              </w:rPr>
            </w:pPr>
            <w:r w:rsidRPr="00FA5C0C">
              <w:rPr>
                <w:rFonts w:cstheme="minorHAnsi"/>
                <w:sz w:val="20"/>
                <w:szCs w:val="20"/>
                <w:lang w:val="lt-LT"/>
              </w:rPr>
              <w:t>Saugos duomenų lapų (SDL) ir papildomos informacijos apie pavojus bei rizikos valdymą parengimas tolesniems naudotojams, atsakymai į klientų užklausas</w:t>
            </w:r>
          </w:p>
        </w:tc>
        <w:tc>
          <w:tcPr>
            <w:tcW w:w="577" w:type="pct"/>
          </w:tcPr>
          <w:p w14:paraId="14824926"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70E63BF6" w14:textId="362715F6" w:rsidR="00254C6C" w:rsidRPr="005316D7" w:rsidRDefault="00254C6C" w:rsidP="00254C6C">
            <w:pPr>
              <w:pStyle w:val="Table"/>
              <w:spacing w:after="40"/>
              <w:jc w:val="center"/>
              <w:rPr>
                <w:rFonts w:cstheme="minorHAnsi"/>
                <w:bCs w:val="0"/>
                <w:szCs w:val="20"/>
                <w:lang w:val="lt-LT"/>
              </w:rPr>
            </w:pPr>
          </w:p>
        </w:tc>
        <w:tc>
          <w:tcPr>
            <w:tcW w:w="577" w:type="pct"/>
          </w:tcPr>
          <w:p w14:paraId="57D81EC4"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192137C5"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0BE7C90F"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561907BC" w14:textId="77777777" w:rsidR="00254C6C" w:rsidRPr="005316D7" w:rsidRDefault="00254C6C" w:rsidP="00254C6C">
            <w:pPr>
              <w:pStyle w:val="Table"/>
              <w:spacing w:after="40"/>
              <w:jc w:val="center"/>
              <w:rPr>
                <w:rFonts w:cstheme="minorHAnsi"/>
                <w:bCs w:val="0"/>
                <w:szCs w:val="20"/>
                <w:lang w:val="lt-LT"/>
              </w:rPr>
            </w:pPr>
          </w:p>
        </w:tc>
      </w:tr>
      <w:tr w:rsidR="00254C6C" w:rsidRPr="005316D7" w14:paraId="3A04C514" w14:textId="194A957C" w:rsidTr="00254C6C">
        <w:tc>
          <w:tcPr>
            <w:tcW w:w="1537" w:type="pct"/>
          </w:tcPr>
          <w:p w14:paraId="38E28E44" w14:textId="06CA78A1" w:rsidR="00254C6C" w:rsidRPr="005316D7" w:rsidRDefault="00FA5C0C" w:rsidP="00254C6C">
            <w:pPr>
              <w:spacing w:before="40" w:after="40"/>
              <w:rPr>
                <w:rFonts w:cstheme="minorHAnsi"/>
                <w:sz w:val="20"/>
                <w:szCs w:val="20"/>
                <w:lang w:val="lt-LT"/>
              </w:rPr>
            </w:pPr>
            <w:r w:rsidRPr="00FA5C0C">
              <w:rPr>
                <w:rFonts w:cstheme="minorHAnsi"/>
                <w:sz w:val="20"/>
                <w:szCs w:val="20"/>
                <w:lang w:val="lt-LT"/>
              </w:rPr>
              <w:t>Cheminių medžiagų sandėliavimas ir avarinių situacijų planai / priemonės, jei aktualu (t. y., SEVESO įmonė)</w:t>
            </w:r>
          </w:p>
        </w:tc>
        <w:tc>
          <w:tcPr>
            <w:tcW w:w="577" w:type="pct"/>
          </w:tcPr>
          <w:p w14:paraId="6E8CCB76"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66788EA2" w14:textId="653CF4EB" w:rsidR="00254C6C" w:rsidRPr="005316D7" w:rsidRDefault="00254C6C" w:rsidP="00254C6C">
            <w:pPr>
              <w:pStyle w:val="Table"/>
              <w:spacing w:after="40"/>
              <w:jc w:val="center"/>
              <w:rPr>
                <w:rFonts w:cstheme="minorHAnsi"/>
                <w:bCs w:val="0"/>
                <w:szCs w:val="20"/>
                <w:lang w:val="lt-LT"/>
              </w:rPr>
            </w:pPr>
          </w:p>
        </w:tc>
        <w:tc>
          <w:tcPr>
            <w:tcW w:w="577" w:type="pct"/>
          </w:tcPr>
          <w:p w14:paraId="0BBA8B6F"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0E83D1BB"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5D5575E2" w14:textId="77777777" w:rsidR="00254C6C" w:rsidRPr="005316D7" w:rsidRDefault="00254C6C" w:rsidP="00254C6C">
            <w:pPr>
              <w:pStyle w:val="Table"/>
              <w:spacing w:after="40"/>
              <w:jc w:val="center"/>
              <w:rPr>
                <w:rFonts w:cstheme="minorHAnsi"/>
                <w:bCs w:val="0"/>
                <w:szCs w:val="20"/>
                <w:lang w:val="lt-LT"/>
              </w:rPr>
            </w:pPr>
          </w:p>
        </w:tc>
        <w:tc>
          <w:tcPr>
            <w:tcW w:w="577" w:type="pct"/>
          </w:tcPr>
          <w:p w14:paraId="32985604" w14:textId="77777777" w:rsidR="00254C6C" w:rsidRPr="005316D7" w:rsidRDefault="00254C6C" w:rsidP="00254C6C">
            <w:pPr>
              <w:pStyle w:val="Table"/>
              <w:spacing w:after="40"/>
              <w:jc w:val="center"/>
              <w:rPr>
                <w:rFonts w:cstheme="minorHAnsi"/>
                <w:bCs w:val="0"/>
                <w:szCs w:val="20"/>
                <w:lang w:val="lt-LT"/>
              </w:rPr>
            </w:pPr>
          </w:p>
        </w:tc>
      </w:tr>
      <w:tr w:rsidR="00254C6C" w:rsidRPr="005316D7" w14:paraId="101D6169" w14:textId="1928950C" w:rsidTr="00254C6C">
        <w:tc>
          <w:tcPr>
            <w:tcW w:w="1537" w:type="pct"/>
          </w:tcPr>
          <w:p w14:paraId="73E340E7" w14:textId="587A47D1" w:rsidR="00254C6C" w:rsidRPr="005316D7" w:rsidRDefault="00FA5C0C" w:rsidP="00254C6C">
            <w:pPr>
              <w:spacing w:before="40" w:after="40"/>
              <w:rPr>
                <w:rFonts w:cstheme="minorHAnsi"/>
                <w:sz w:val="20"/>
                <w:szCs w:val="20"/>
                <w:lang w:val="lt-LT"/>
              </w:rPr>
            </w:pPr>
            <w:r w:rsidRPr="00FA5C0C">
              <w:rPr>
                <w:rFonts w:cstheme="minorHAnsi"/>
                <w:sz w:val="20"/>
                <w:szCs w:val="20"/>
                <w:lang w:val="lt-LT"/>
              </w:rPr>
              <w:lastRenderedPageBreak/>
              <w:t>Cheminių medžiagų ir mišinių rizikos / tvarumo vertinimas per visą gyvavimo ciklą</w:t>
            </w:r>
          </w:p>
        </w:tc>
        <w:tc>
          <w:tcPr>
            <w:tcW w:w="577" w:type="pct"/>
          </w:tcPr>
          <w:p w14:paraId="35128BE0" w14:textId="77777777" w:rsidR="00254C6C" w:rsidRPr="005316D7" w:rsidRDefault="00254C6C" w:rsidP="00254C6C">
            <w:pPr>
              <w:spacing w:before="40" w:after="40"/>
              <w:jc w:val="center"/>
              <w:rPr>
                <w:rFonts w:cstheme="minorHAnsi"/>
                <w:sz w:val="20"/>
                <w:szCs w:val="20"/>
                <w:lang w:val="lt-LT"/>
              </w:rPr>
            </w:pPr>
          </w:p>
        </w:tc>
        <w:tc>
          <w:tcPr>
            <w:tcW w:w="577" w:type="pct"/>
          </w:tcPr>
          <w:p w14:paraId="703DDB92" w14:textId="2A6663E2" w:rsidR="00254C6C" w:rsidRPr="005316D7" w:rsidRDefault="00254C6C" w:rsidP="00254C6C">
            <w:pPr>
              <w:spacing w:before="40" w:after="40"/>
              <w:jc w:val="center"/>
              <w:rPr>
                <w:rFonts w:cstheme="minorHAnsi"/>
                <w:sz w:val="20"/>
                <w:szCs w:val="20"/>
                <w:lang w:val="lt-LT"/>
              </w:rPr>
            </w:pPr>
          </w:p>
        </w:tc>
        <w:tc>
          <w:tcPr>
            <w:tcW w:w="577" w:type="pct"/>
          </w:tcPr>
          <w:p w14:paraId="2C1E0551" w14:textId="77777777" w:rsidR="00254C6C" w:rsidRPr="005316D7" w:rsidRDefault="00254C6C" w:rsidP="00254C6C">
            <w:pPr>
              <w:spacing w:before="40" w:after="40"/>
              <w:jc w:val="center"/>
              <w:rPr>
                <w:rFonts w:cstheme="minorHAnsi"/>
                <w:sz w:val="20"/>
                <w:szCs w:val="20"/>
                <w:lang w:val="lt-LT"/>
              </w:rPr>
            </w:pPr>
          </w:p>
        </w:tc>
        <w:tc>
          <w:tcPr>
            <w:tcW w:w="577" w:type="pct"/>
          </w:tcPr>
          <w:p w14:paraId="16BEB34B" w14:textId="77777777" w:rsidR="00254C6C" w:rsidRPr="005316D7" w:rsidRDefault="00254C6C" w:rsidP="00254C6C">
            <w:pPr>
              <w:spacing w:before="40" w:after="40"/>
              <w:jc w:val="center"/>
              <w:rPr>
                <w:rFonts w:cstheme="minorHAnsi"/>
                <w:sz w:val="20"/>
                <w:szCs w:val="20"/>
                <w:lang w:val="lt-LT"/>
              </w:rPr>
            </w:pPr>
          </w:p>
        </w:tc>
        <w:tc>
          <w:tcPr>
            <w:tcW w:w="577" w:type="pct"/>
          </w:tcPr>
          <w:p w14:paraId="44EAACAC" w14:textId="77777777" w:rsidR="00254C6C" w:rsidRPr="005316D7" w:rsidRDefault="00254C6C" w:rsidP="00254C6C">
            <w:pPr>
              <w:spacing w:before="40" w:after="40"/>
              <w:jc w:val="center"/>
              <w:rPr>
                <w:rFonts w:cstheme="minorHAnsi"/>
                <w:sz w:val="20"/>
                <w:szCs w:val="20"/>
                <w:lang w:val="lt-LT"/>
              </w:rPr>
            </w:pPr>
          </w:p>
        </w:tc>
        <w:tc>
          <w:tcPr>
            <w:tcW w:w="577" w:type="pct"/>
          </w:tcPr>
          <w:p w14:paraId="79EF2EFA" w14:textId="77777777" w:rsidR="00254C6C" w:rsidRPr="005316D7" w:rsidRDefault="00254C6C" w:rsidP="00254C6C">
            <w:pPr>
              <w:spacing w:before="40" w:after="40"/>
              <w:jc w:val="center"/>
              <w:rPr>
                <w:rFonts w:cstheme="minorHAnsi"/>
                <w:sz w:val="20"/>
                <w:szCs w:val="20"/>
                <w:lang w:val="lt-LT"/>
              </w:rPr>
            </w:pPr>
          </w:p>
        </w:tc>
      </w:tr>
      <w:tr w:rsidR="00254C6C" w:rsidRPr="005316D7" w14:paraId="2AC8AEB4" w14:textId="67EA2D9F" w:rsidTr="00254C6C">
        <w:tc>
          <w:tcPr>
            <w:tcW w:w="1537" w:type="pct"/>
          </w:tcPr>
          <w:p w14:paraId="27EA2CD6" w14:textId="54636C5A" w:rsidR="00254C6C" w:rsidRPr="005316D7" w:rsidRDefault="00254C6C" w:rsidP="00254C6C">
            <w:pPr>
              <w:spacing w:before="40" w:after="40"/>
              <w:rPr>
                <w:rFonts w:cstheme="minorHAnsi"/>
                <w:sz w:val="20"/>
                <w:szCs w:val="20"/>
                <w:lang w:val="lt-LT"/>
              </w:rPr>
            </w:pPr>
            <w:r w:rsidRPr="005316D7">
              <w:rPr>
                <w:rFonts w:cstheme="minorHAnsi"/>
                <w:sz w:val="20"/>
                <w:szCs w:val="20"/>
                <w:lang w:val="lt-LT"/>
              </w:rPr>
              <w:t>…</w:t>
            </w:r>
          </w:p>
        </w:tc>
        <w:tc>
          <w:tcPr>
            <w:tcW w:w="577" w:type="pct"/>
          </w:tcPr>
          <w:p w14:paraId="5DC6DC0A" w14:textId="77777777" w:rsidR="00254C6C" w:rsidRPr="005316D7" w:rsidRDefault="00254C6C" w:rsidP="00254C6C">
            <w:pPr>
              <w:spacing w:before="40" w:after="40"/>
              <w:jc w:val="center"/>
              <w:rPr>
                <w:rFonts w:cstheme="minorHAnsi"/>
                <w:sz w:val="20"/>
                <w:szCs w:val="20"/>
                <w:lang w:val="lt-LT"/>
              </w:rPr>
            </w:pPr>
          </w:p>
        </w:tc>
        <w:tc>
          <w:tcPr>
            <w:tcW w:w="577" w:type="pct"/>
          </w:tcPr>
          <w:p w14:paraId="30F464B8" w14:textId="77777777" w:rsidR="00254C6C" w:rsidRPr="005316D7" w:rsidRDefault="00254C6C" w:rsidP="00254C6C">
            <w:pPr>
              <w:spacing w:before="40" w:after="40"/>
              <w:jc w:val="center"/>
              <w:rPr>
                <w:rFonts w:cstheme="minorHAnsi"/>
                <w:sz w:val="20"/>
                <w:szCs w:val="20"/>
                <w:lang w:val="lt-LT"/>
              </w:rPr>
            </w:pPr>
          </w:p>
        </w:tc>
        <w:tc>
          <w:tcPr>
            <w:tcW w:w="577" w:type="pct"/>
          </w:tcPr>
          <w:p w14:paraId="35A3CBA0" w14:textId="77777777" w:rsidR="00254C6C" w:rsidRPr="005316D7" w:rsidRDefault="00254C6C" w:rsidP="00254C6C">
            <w:pPr>
              <w:spacing w:before="40" w:after="40"/>
              <w:jc w:val="center"/>
              <w:rPr>
                <w:rFonts w:cstheme="minorHAnsi"/>
                <w:sz w:val="20"/>
                <w:szCs w:val="20"/>
                <w:lang w:val="lt-LT"/>
              </w:rPr>
            </w:pPr>
          </w:p>
        </w:tc>
        <w:tc>
          <w:tcPr>
            <w:tcW w:w="577" w:type="pct"/>
          </w:tcPr>
          <w:p w14:paraId="67C799EE" w14:textId="77777777" w:rsidR="00254C6C" w:rsidRPr="005316D7" w:rsidRDefault="00254C6C" w:rsidP="00254C6C">
            <w:pPr>
              <w:spacing w:before="40" w:after="40"/>
              <w:jc w:val="center"/>
              <w:rPr>
                <w:rFonts w:cstheme="minorHAnsi"/>
                <w:sz w:val="20"/>
                <w:szCs w:val="20"/>
                <w:lang w:val="lt-LT"/>
              </w:rPr>
            </w:pPr>
          </w:p>
        </w:tc>
        <w:tc>
          <w:tcPr>
            <w:tcW w:w="577" w:type="pct"/>
          </w:tcPr>
          <w:p w14:paraId="1DE50FE5" w14:textId="77777777" w:rsidR="00254C6C" w:rsidRPr="005316D7" w:rsidRDefault="00254C6C" w:rsidP="00254C6C">
            <w:pPr>
              <w:spacing w:before="40" w:after="40"/>
              <w:jc w:val="center"/>
              <w:rPr>
                <w:rFonts w:cstheme="minorHAnsi"/>
                <w:sz w:val="20"/>
                <w:szCs w:val="20"/>
                <w:lang w:val="lt-LT"/>
              </w:rPr>
            </w:pPr>
          </w:p>
        </w:tc>
        <w:tc>
          <w:tcPr>
            <w:tcW w:w="577" w:type="pct"/>
          </w:tcPr>
          <w:p w14:paraId="779F8394" w14:textId="77777777" w:rsidR="00254C6C" w:rsidRPr="005316D7" w:rsidRDefault="00254C6C" w:rsidP="00254C6C">
            <w:pPr>
              <w:spacing w:before="40" w:after="40"/>
              <w:jc w:val="center"/>
              <w:rPr>
                <w:rFonts w:cstheme="minorHAnsi"/>
                <w:sz w:val="20"/>
                <w:szCs w:val="20"/>
                <w:lang w:val="lt-LT"/>
              </w:rPr>
            </w:pPr>
          </w:p>
        </w:tc>
      </w:tr>
      <w:tr w:rsidR="00254C6C" w:rsidRPr="005316D7" w14:paraId="47E2508D" w14:textId="3D87B83B" w:rsidTr="00254C6C">
        <w:tc>
          <w:tcPr>
            <w:tcW w:w="1537" w:type="pct"/>
          </w:tcPr>
          <w:p w14:paraId="7258FDF4" w14:textId="77777777" w:rsidR="00254C6C" w:rsidRPr="005316D7" w:rsidRDefault="00254C6C" w:rsidP="00254C6C">
            <w:pPr>
              <w:spacing w:before="40" w:after="40"/>
              <w:rPr>
                <w:rFonts w:cstheme="minorHAnsi"/>
                <w:sz w:val="20"/>
                <w:szCs w:val="20"/>
                <w:lang w:val="lt-LT"/>
              </w:rPr>
            </w:pPr>
          </w:p>
        </w:tc>
        <w:tc>
          <w:tcPr>
            <w:tcW w:w="577" w:type="pct"/>
          </w:tcPr>
          <w:p w14:paraId="5B136B4E" w14:textId="77777777" w:rsidR="00254C6C" w:rsidRPr="005316D7" w:rsidRDefault="00254C6C" w:rsidP="00254C6C">
            <w:pPr>
              <w:spacing w:before="40" w:after="40"/>
              <w:jc w:val="center"/>
              <w:rPr>
                <w:rFonts w:cstheme="minorHAnsi"/>
                <w:sz w:val="20"/>
                <w:szCs w:val="20"/>
                <w:lang w:val="lt-LT"/>
              </w:rPr>
            </w:pPr>
          </w:p>
        </w:tc>
        <w:tc>
          <w:tcPr>
            <w:tcW w:w="577" w:type="pct"/>
          </w:tcPr>
          <w:p w14:paraId="13087E4F" w14:textId="77777777" w:rsidR="00254C6C" w:rsidRPr="005316D7" w:rsidRDefault="00254C6C" w:rsidP="00254C6C">
            <w:pPr>
              <w:spacing w:before="40" w:after="40"/>
              <w:jc w:val="center"/>
              <w:rPr>
                <w:rFonts w:cstheme="minorHAnsi"/>
                <w:sz w:val="20"/>
                <w:szCs w:val="20"/>
                <w:lang w:val="lt-LT"/>
              </w:rPr>
            </w:pPr>
          </w:p>
        </w:tc>
        <w:tc>
          <w:tcPr>
            <w:tcW w:w="577" w:type="pct"/>
          </w:tcPr>
          <w:p w14:paraId="31E4C3A4" w14:textId="77777777" w:rsidR="00254C6C" w:rsidRPr="005316D7" w:rsidRDefault="00254C6C" w:rsidP="00254C6C">
            <w:pPr>
              <w:spacing w:before="40" w:after="40"/>
              <w:jc w:val="center"/>
              <w:rPr>
                <w:rFonts w:cstheme="minorHAnsi"/>
                <w:sz w:val="20"/>
                <w:szCs w:val="20"/>
                <w:lang w:val="lt-LT"/>
              </w:rPr>
            </w:pPr>
          </w:p>
        </w:tc>
        <w:tc>
          <w:tcPr>
            <w:tcW w:w="577" w:type="pct"/>
          </w:tcPr>
          <w:p w14:paraId="3032356F" w14:textId="77777777" w:rsidR="00254C6C" w:rsidRPr="005316D7" w:rsidRDefault="00254C6C" w:rsidP="00254C6C">
            <w:pPr>
              <w:spacing w:before="40" w:after="40"/>
              <w:jc w:val="center"/>
              <w:rPr>
                <w:rFonts w:cstheme="minorHAnsi"/>
                <w:sz w:val="20"/>
                <w:szCs w:val="20"/>
                <w:lang w:val="lt-LT"/>
              </w:rPr>
            </w:pPr>
          </w:p>
        </w:tc>
        <w:tc>
          <w:tcPr>
            <w:tcW w:w="577" w:type="pct"/>
          </w:tcPr>
          <w:p w14:paraId="1AB385D4" w14:textId="77777777" w:rsidR="00254C6C" w:rsidRPr="005316D7" w:rsidRDefault="00254C6C" w:rsidP="00254C6C">
            <w:pPr>
              <w:spacing w:before="40" w:after="40"/>
              <w:jc w:val="center"/>
              <w:rPr>
                <w:rFonts w:cstheme="minorHAnsi"/>
                <w:sz w:val="20"/>
                <w:szCs w:val="20"/>
                <w:lang w:val="lt-LT"/>
              </w:rPr>
            </w:pPr>
          </w:p>
        </w:tc>
        <w:tc>
          <w:tcPr>
            <w:tcW w:w="577" w:type="pct"/>
          </w:tcPr>
          <w:p w14:paraId="7421DA0C" w14:textId="77777777" w:rsidR="00254C6C" w:rsidRPr="005316D7" w:rsidRDefault="00254C6C" w:rsidP="00254C6C">
            <w:pPr>
              <w:spacing w:before="40" w:after="40"/>
              <w:jc w:val="center"/>
              <w:rPr>
                <w:rFonts w:cstheme="minorHAnsi"/>
                <w:sz w:val="20"/>
                <w:szCs w:val="20"/>
                <w:lang w:val="lt-LT"/>
              </w:rPr>
            </w:pPr>
          </w:p>
        </w:tc>
      </w:tr>
    </w:tbl>
    <w:p w14:paraId="29DDDDA1" w14:textId="08527473" w:rsidR="002B6B7F" w:rsidRPr="005316D7" w:rsidRDefault="002B6B7F" w:rsidP="00163FF6">
      <w:pPr>
        <w:rPr>
          <w:i/>
          <w:iCs/>
          <w:lang w:val="lt-LT"/>
        </w:rPr>
      </w:pPr>
    </w:p>
    <w:p w14:paraId="53F69B17" w14:textId="77777777" w:rsidR="00254C6C" w:rsidRPr="005316D7" w:rsidRDefault="00254C6C" w:rsidP="002B6B7F">
      <w:pPr>
        <w:pStyle w:val="Heading1"/>
        <w:rPr>
          <w:lang w:val="lt-LT"/>
        </w:rPr>
        <w:sectPr w:rsidR="00254C6C" w:rsidRPr="005316D7" w:rsidSect="00254C6C">
          <w:pgSz w:w="16838" w:h="11906" w:orient="landscape"/>
          <w:pgMar w:top="1417" w:right="1417" w:bottom="1417" w:left="1134" w:header="708" w:footer="708" w:gutter="0"/>
          <w:cols w:space="708"/>
          <w:docGrid w:linePitch="360"/>
        </w:sectPr>
      </w:pPr>
    </w:p>
    <w:p w14:paraId="6D994853" w14:textId="4D157636" w:rsidR="00E27C32" w:rsidRPr="005316D7" w:rsidRDefault="00FA5C0C" w:rsidP="002B6B7F">
      <w:pPr>
        <w:pStyle w:val="Heading1"/>
        <w:rPr>
          <w:lang w:val="lt-LT"/>
        </w:rPr>
      </w:pPr>
      <w:r>
        <w:rPr>
          <w:lang w:val="lt-LT"/>
        </w:rPr>
        <w:lastRenderedPageBreak/>
        <w:t>Teisės aktai ir atitiktis</w:t>
      </w:r>
    </w:p>
    <w:p w14:paraId="5F67995C" w14:textId="03C310F0" w:rsidR="00254C6C" w:rsidRPr="005316D7" w:rsidRDefault="00317628" w:rsidP="003A2BD6">
      <w:pPr>
        <w:pStyle w:val="Question"/>
        <w:rPr>
          <w:lang w:val="lt-LT"/>
        </w:rPr>
      </w:pPr>
      <w:r w:rsidRPr="00317628">
        <w:rPr>
          <w:lang w:val="lt-LT"/>
        </w:rPr>
        <w:t>Aktualių teisės aktų sąrašas ir atitikties jiems reguliarus tikrinimas</w:t>
      </w:r>
    </w:p>
    <w:p w14:paraId="577595A7" w14:textId="16904507" w:rsidR="003A2BD6" w:rsidRPr="005316D7" w:rsidRDefault="00317628" w:rsidP="003A2BD6">
      <w:pPr>
        <w:pStyle w:val="Question"/>
        <w:rPr>
          <w:lang w:val="lt-LT"/>
        </w:rPr>
      </w:pPr>
      <w:r>
        <w:rPr>
          <w:lang w:val="lt-LT"/>
        </w:rPr>
        <w:t>Paskutinis aktualių teisės aktų sąrašo atnaujinimas:</w:t>
      </w:r>
    </w:p>
    <w:p w14:paraId="3528686A" w14:textId="77777777" w:rsidR="00254C6C" w:rsidRPr="005316D7" w:rsidRDefault="00254C6C" w:rsidP="00254C6C">
      <w:pPr>
        <w:rPr>
          <w:lang w:val="lt-LT"/>
        </w:rPr>
      </w:pPr>
    </w:p>
    <w:p w14:paraId="3DD17A40" w14:textId="77777777" w:rsidR="003A2BD6" w:rsidRPr="005316D7" w:rsidRDefault="003A2BD6" w:rsidP="002B6B7F">
      <w:pPr>
        <w:pStyle w:val="Question"/>
        <w:rPr>
          <w:lang w:val="lt-LT"/>
        </w:rPr>
      </w:pPr>
    </w:p>
    <w:p w14:paraId="1072CAB5" w14:textId="77777777" w:rsidR="00254C6C" w:rsidRPr="005316D7" w:rsidRDefault="00254C6C" w:rsidP="002B6B7F">
      <w:pPr>
        <w:pStyle w:val="Question"/>
        <w:rPr>
          <w:lang w:val="lt-LT"/>
        </w:rPr>
      </w:pPr>
    </w:p>
    <w:p w14:paraId="4634896E" w14:textId="0BE19A79" w:rsidR="00FA5233" w:rsidRPr="005316D7" w:rsidRDefault="00317628" w:rsidP="002B6B7F">
      <w:pPr>
        <w:pStyle w:val="Question"/>
        <w:rPr>
          <w:lang w:val="lt-LT"/>
        </w:rPr>
      </w:pPr>
      <w:r>
        <w:rPr>
          <w:lang w:val="lt-LT"/>
        </w:rPr>
        <w:t>Atitikties stebėsenos rezultatai</w:t>
      </w:r>
    </w:p>
    <w:p w14:paraId="73A34519" w14:textId="3826E912" w:rsidR="003A2BD6" w:rsidRPr="005316D7" w:rsidRDefault="008B6D3D" w:rsidP="003A2BD6">
      <w:pPr>
        <w:rPr>
          <w:lang w:val="lt-LT"/>
        </w:rPr>
      </w:pPr>
      <w:r w:rsidRPr="005316D7">
        <w:rPr>
          <w:lang w:val="lt-LT"/>
        </w:rPr>
        <w:t>Metai</w:t>
      </w:r>
      <w:r w:rsidR="00254C6C" w:rsidRPr="005316D7">
        <w:rPr>
          <w:lang w:val="lt-LT"/>
        </w:rPr>
        <w:t xml:space="preserve"> 2024</w:t>
      </w:r>
      <w:r w:rsidR="003A2BD6" w:rsidRPr="005316D7">
        <w:rPr>
          <w:lang w:val="lt-LT"/>
        </w:rPr>
        <w:t xml:space="preserve">: </w:t>
      </w:r>
    </w:p>
    <w:p w14:paraId="659A56D0" w14:textId="64F5F519" w:rsidR="003A2BD6" w:rsidRPr="005316D7" w:rsidRDefault="008B6D3D" w:rsidP="003A2BD6">
      <w:pPr>
        <w:rPr>
          <w:lang w:val="lt-LT"/>
        </w:rPr>
      </w:pPr>
      <w:r w:rsidRPr="005316D7">
        <w:rPr>
          <w:lang w:val="lt-LT"/>
        </w:rPr>
        <w:t>Metai</w:t>
      </w:r>
      <w:r w:rsidR="00254C6C" w:rsidRPr="005316D7">
        <w:rPr>
          <w:lang w:val="lt-LT"/>
        </w:rPr>
        <w:t xml:space="preserve"> 20</w:t>
      </w:r>
      <w:r w:rsidR="002A3DCF" w:rsidRPr="005316D7">
        <w:rPr>
          <w:lang w:val="lt-LT"/>
        </w:rPr>
        <w:t>xx</w:t>
      </w:r>
      <w:r w:rsidR="003A2BD6" w:rsidRPr="005316D7">
        <w:rPr>
          <w:lang w:val="lt-LT"/>
        </w:rPr>
        <w:t>:</w:t>
      </w:r>
    </w:p>
    <w:p w14:paraId="40103C08" w14:textId="77777777" w:rsidR="003A2BD6" w:rsidRPr="005316D7" w:rsidRDefault="003A2BD6" w:rsidP="003A2BD6">
      <w:pPr>
        <w:pStyle w:val="Question"/>
        <w:rPr>
          <w:lang w:val="lt-LT"/>
        </w:rPr>
      </w:pPr>
    </w:p>
    <w:p w14:paraId="00193B44" w14:textId="77777777" w:rsidR="00254C6C" w:rsidRPr="005316D7" w:rsidRDefault="00254C6C" w:rsidP="003A2BD6">
      <w:pPr>
        <w:pStyle w:val="Question"/>
        <w:rPr>
          <w:lang w:val="lt-LT"/>
        </w:rPr>
      </w:pPr>
    </w:p>
    <w:p w14:paraId="4B137ACD" w14:textId="06A2BFC7" w:rsidR="002B6B7F" w:rsidRPr="005316D7" w:rsidRDefault="00317628" w:rsidP="002B6B7F">
      <w:pPr>
        <w:pStyle w:val="Question"/>
        <w:rPr>
          <w:lang w:val="lt-LT"/>
        </w:rPr>
      </w:pPr>
      <w:r w:rsidRPr="00317628">
        <w:rPr>
          <w:lang w:val="lt-LT"/>
        </w:rPr>
        <w:t>Santrauka apie esamus ir artėjančius iššūkius laikantis cheminių medžiagų teisinių reikalavimų</w:t>
      </w:r>
    </w:p>
    <w:p w14:paraId="1ED744E4" w14:textId="77777777" w:rsidR="00254C6C" w:rsidRPr="005316D7" w:rsidRDefault="00254C6C" w:rsidP="002B6B7F">
      <w:pPr>
        <w:pStyle w:val="Heading1"/>
        <w:rPr>
          <w:lang w:val="lt-LT"/>
        </w:rPr>
        <w:sectPr w:rsidR="00254C6C" w:rsidRPr="005316D7" w:rsidSect="00A47D9E">
          <w:pgSz w:w="11906" w:h="16838"/>
          <w:pgMar w:top="1417" w:right="1417" w:bottom="1134" w:left="1417" w:header="708" w:footer="708" w:gutter="0"/>
          <w:cols w:space="708"/>
          <w:docGrid w:linePitch="360"/>
        </w:sectPr>
      </w:pPr>
      <w:bookmarkStart w:id="0" w:name="_Ref149645975"/>
    </w:p>
    <w:bookmarkEnd w:id="0"/>
    <w:p w14:paraId="214B8EEA" w14:textId="4188FB80" w:rsidR="00E27C32" w:rsidRPr="005316D7" w:rsidRDefault="00317628" w:rsidP="002B6B7F">
      <w:pPr>
        <w:pStyle w:val="Heading1"/>
        <w:rPr>
          <w:lang w:val="lt-LT"/>
        </w:rPr>
      </w:pPr>
      <w:r>
        <w:rPr>
          <w:lang w:val="lt-LT"/>
        </w:rPr>
        <w:lastRenderedPageBreak/>
        <w:t>Cheminių medžiagų apskaita</w:t>
      </w:r>
    </w:p>
    <w:p w14:paraId="549B5A59" w14:textId="190A5CB5" w:rsidR="00254C6C" w:rsidRPr="005316D7" w:rsidRDefault="00F5409E" w:rsidP="00F5409E">
      <w:pPr>
        <w:pStyle w:val="Question"/>
        <w:rPr>
          <w:lang w:val="lt-LT"/>
        </w:rPr>
      </w:pPr>
      <w:r>
        <w:rPr>
          <w:lang w:val="lt-LT"/>
        </w:rPr>
        <w:t>Apskaitai naudojamas įrankis ir patirtis</w:t>
      </w:r>
      <w:r w:rsidR="003A2BD6" w:rsidRPr="005316D7">
        <w:rPr>
          <w:lang w:val="lt-LT"/>
        </w:rPr>
        <w:t xml:space="preserve"> </w:t>
      </w:r>
      <w:r w:rsidR="00254C6C" w:rsidRPr="005316D7">
        <w:rPr>
          <w:lang w:val="lt-LT"/>
        </w:rPr>
        <w:br/>
      </w:r>
      <w:r w:rsidRPr="00F5409E">
        <w:rPr>
          <w:b w:val="0"/>
          <w:bCs w:val="0"/>
          <w:i/>
          <w:iCs/>
          <w:lang w:val="lt-LT"/>
        </w:rPr>
        <w:t>raukite informaciją apie sistemą ir atsiliepimus apie jos veikimą iš at</w:t>
      </w:r>
      <w:r>
        <w:rPr>
          <w:b w:val="0"/>
          <w:bCs w:val="0"/>
          <w:i/>
          <w:iCs/>
          <w:lang w:val="lt-LT"/>
        </w:rPr>
        <w:t>sakingų darbuotojų</w:t>
      </w:r>
    </w:p>
    <w:p w14:paraId="1AA154FD" w14:textId="77777777" w:rsidR="00254C6C" w:rsidRPr="005316D7" w:rsidRDefault="00254C6C" w:rsidP="00254C6C">
      <w:pPr>
        <w:rPr>
          <w:lang w:val="lt-LT"/>
        </w:rPr>
      </w:pPr>
    </w:p>
    <w:p w14:paraId="31AF0B4A" w14:textId="77777777" w:rsidR="00254C6C" w:rsidRPr="005316D7" w:rsidRDefault="00254C6C" w:rsidP="00254C6C">
      <w:pPr>
        <w:rPr>
          <w:lang w:val="lt-LT"/>
        </w:rPr>
      </w:pPr>
    </w:p>
    <w:p w14:paraId="16E95E84" w14:textId="365BCAD4" w:rsidR="0057449E" w:rsidRPr="005316D7" w:rsidRDefault="00F5409E" w:rsidP="0057449E">
      <w:pPr>
        <w:pStyle w:val="Question"/>
        <w:rPr>
          <w:b w:val="0"/>
          <w:bCs w:val="0"/>
          <w:i/>
          <w:iCs/>
          <w:lang w:val="lt-LT"/>
        </w:rPr>
      </w:pPr>
      <w:r>
        <w:rPr>
          <w:lang w:val="lt-LT"/>
        </w:rPr>
        <w:t xml:space="preserve">Atnaujinimas ir </w:t>
      </w:r>
      <w:r w:rsidR="003A2BD6" w:rsidRPr="005316D7">
        <w:rPr>
          <w:lang w:val="lt-LT"/>
        </w:rPr>
        <w:t xml:space="preserve"> </w:t>
      </w:r>
      <w:r>
        <w:rPr>
          <w:lang w:val="lt-LT"/>
        </w:rPr>
        <w:t>patirtis</w:t>
      </w:r>
      <w:r w:rsidR="00254C6C" w:rsidRPr="005316D7">
        <w:rPr>
          <w:lang w:val="lt-LT"/>
        </w:rPr>
        <w:br/>
      </w:r>
      <w:r w:rsidRPr="00F5409E">
        <w:rPr>
          <w:b w:val="0"/>
          <w:bCs w:val="0"/>
          <w:i/>
          <w:iCs/>
          <w:lang w:val="lt-LT"/>
        </w:rPr>
        <w:t xml:space="preserve">Nurodykite reguliarių atnaujinimų datas ir pateikite rezultatus bei patirtį </w:t>
      </w:r>
      <w:r>
        <w:rPr>
          <w:b w:val="0"/>
          <w:bCs w:val="0"/>
          <w:i/>
          <w:iCs/>
          <w:lang w:val="lt-LT"/>
        </w:rPr>
        <w:t>po</w:t>
      </w:r>
      <w:r w:rsidRPr="00F5409E">
        <w:rPr>
          <w:b w:val="0"/>
          <w:bCs w:val="0"/>
          <w:i/>
          <w:iCs/>
          <w:lang w:val="lt-LT"/>
        </w:rPr>
        <w:t xml:space="preserve"> atnaujinimų, taip pat su jais susijusius </w:t>
      </w:r>
      <w:r>
        <w:rPr>
          <w:b w:val="0"/>
          <w:bCs w:val="0"/>
          <w:i/>
          <w:iCs/>
          <w:lang w:val="lt-LT"/>
        </w:rPr>
        <w:t>gerinimo veiksmus</w:t>
      </w:r>
      <w:r w:rsidRPr="00F5409E">
        <w:rPr>
          <w:b w:val="0"/>
          <w:bCs w:val="0"/>
          <w:i/>
          <w:iCs/>
          <w:lang w:val="lt-LT"/>
        </w:rPr>
        <w:t>, pvz., vidinių informacijos srautų gerinimą.</w:t>
      </w:r>
    </w:p>
    <w:p w14:paraId="45093D41" w14:textId="77777777" w:rsidR="00FF6390" w:rsidRPr="005316D7" w:rsidRDefault="00FF6390" w:rsidP="00FF6390">
      <w:pPr>
        <w:rPr>
          <w:lang w:val="lt-LT"/>
        </w:rPr>
      </w:pPr>
    </w:p>
    <w:p w14:paraId="72A7A246" w14:textId="77777777" w:rsidR="00254C6C" w:rsidRPr="005316D7" w:rsidRDefault="00254C6C" w:rsidP="00FF6390">
      <w:pPr>
        <w:rPr>
          <w:lang w:val="lt-LT"/>
        </w:rPr>
      </w:pPr>
    </w:p>
    <w:p w14:paraId="1362CB66" w14:textId="77777777" w:rsidR="00254C6C" w:rsidRPr="005316D7" w:rsidRDefault="00254C6C" w:rsidP="00FF6390">
      <w:pPr>
        <w:rPr>
          <w:lang w:val="lt-LT"/>
        </w:rPr>
      </w:pPr>
    </w:p>
    <w:p w14:paraId="38C54659" w14:textId="77777777" w:rsidR="00254C6C" w:rsidRPr="005316D7" w:rsidRDefault="00254C6C" w:rsidP="00FF6390">
      <w:pPr>
        <w:rPr>
          <w:lang w:val="lt-LT"/>
        </w:rPr>
      </w:pPr>
    </w:p>
    <w:p w14:paraId="0E107BC9" w14:textId="77777777" w:rsidR="002A3DCF" w:rsidRPr="005316D7" w:rsidRDefault="002A3DCF" w:rsidP="002B6B7F">
      <w:pPr>
        <w:pStyle w:val="Question"/>
        <w:rPr>
          <w:lang w:val="lt-LT"/>
        </w:rPr>
      </w:pPr>
    </w:p>
    <w:p w14:paraId="4F1E1C5E" w14:textId="77777777" w:rsidR="002A3DCF" w:rsidRPr="005316D7" w:rsidRDefault="002A3DCF" w:rsidP="002B6B7F">
      <w:pPr>
        <w:pStyle w:val="Question"/>
        <w:rPr>
          <w:lang w:val="lt-LT"/>
        </w:rPr>
      </w:pPr>
    </w:p>
    <w:p w14:paraId="3443825D" w14:textId="77777777" w:rsidR="002A3DCF" w:rsidRPr="005316D7" w:rsidRDefault="002A3DCF" w:rsidP="002B6B7F">
      <w:pPr>
        <w:pStyle w:val="Question"/>
        <w:rPr>
          <w:lang w:val="lt-LT"/>
        </w:rPr>
      </w:pPr>
    </w:p>
    <w:p w14:paraId="4946DE9A" w14:textId="77777777" w:rsidR="002A3DCF" w:rsidRPr="005316D7" w:rsidRDefault="002A3DCF" w:rsidP="002B6B7F">
      <w:pPr>
        <w:pStyle w:val="Question"/>
        <w:rPr>
          <w:lang w:val="lt-LT"/>
        </w:rPr>
      </w:pPr>
    </w:p>
    <w:p w14:paraId="496BF221" w14:textId="77777777" w:rsidR="002A3DCF" w:rsidRPr="005316D7" w:rsidRDefault="002A3DCF" w:rsidP="002B6B7F">
      <w:pPr>
        <w:pStyle w:val="Question"/>
        <w:rPr>
          <w:lang w:val="lt-LT"/>
        </w:rPr>
      </w:pPr>
    </w:p>
    <w:p w14:paraId="5B7E1601" w14:textId="7E09ADBE" w:rsidR="002B6B7F" w:rsidRPr="005316D7" w:rsidRDefault="00603F3F" w:rsidP="002B6B7F">
      <w:pPr>
        <w:pStyle w:val="Question"/>
        <w:rPr>
          <w:b w:val="0"/>
          <w:bCs w:val="0"/>
          <w:i/>
          <w:iCs/>
          <w:lang w:val="lt-LT"/>
        </w:rPr>
      </w:pPr>
      <w:r w:rsidRPr="00603F3F">
        <w:rPr>
          <w:lang w:val="lt-LT"/>
        </w:rPr>
        <w:t>Informacinio turinio patikros sąrašas</w:t>
      </w:r>
      <w:r w:rsidR="00254C6C" w:rsidRPr="005316D7">
        <w:rPr>
          <w:lang w:val="lt-LT"/>
        </w:rPr>
        <w:br/>
      </w:r>
      <w:r w:rsidR="00246844">
        <w:rPr>
          <w:b w:val="0"/>
          <w:bCs w:val="0"/>
          <w:i/>
          <w:iCs/>
          <w:lang w:val="lt-LT"/>
        </w:rPr>
        <w:t>Įvertinkite, ar į cheminių medžiagų apskaitą turėtų būti įtraukta papildoma informacija</w:t>
      </w:r>
    </w:p>
    <w:p w14:paraId="2C47416B" w14:textId="0F54099E" w:rsidR="002B6B7F" w:rsidRPr="005316D7" w:rsidRDefault="00246844" w:rsidP="002B6B7F">
      <w:pPr>
        <w:pStyle w:val="ListParagraph"/>
        <w:numPr>
          <w:ilvl w:val="0"/>
          <w:numId w:val="20"/>
        </w:numPr>
        <w:rPr>
          <w:lang w:val="lt-LT"/>
        </w:rPr>
      </w:pPr>
      <w:r>
        <w:rPr>
          <w:lang w:val="lt-LT"/>
        </w:rPr>
        <w:t>Medžiagos pavadinimas</w:t>
      </w:r>
    </w:p>
    <w:p w14:paraId="4EB4E2F4" w14:textId="741F9C18" w:rsidR="002B6B7F" w:rsidRPr="005316D7" w:rsidRDefault="002B6B7F" w:rsidP="002B6B7F">
      <w:pPr>
        <w:pStyle w:val="ListParagraph"/>
        <w:numPr>
          <w:ilvl w:val="0"/>
          <w:numId w:val="20"/>
        </w:numPr>
        <w:rPr>
          <w:lang w:val="lt-LT"/>
        </w:rPr>
      </w:pPr>
      <w:r w:rsidRPr="005316D7">
        <w:rPr>
          <w:lang w:val="lt-LT"/>
        </w:rPr>
        <w:t>CAS</w:t>
      </w:r>
      <w:r w:rsidR="00246844">
        <w:rPr>
          <w:lang w:val="lt-LT"/>
        </w:rPr>
        <w:t xml:space="preserve"> / EB numeris, registracijos numeris</w:t>
      </w:r>
    </w:p>
    <w:p w14:paraId="7EA552F2" w14:textId="16756A29" w:rsidR="00FF6390" w:rsidRPr="005316D7" w:rsidRDefault="00246844" w:rsidP="00FF6390">
      <w:pPr>
        <w:pStyle w:val="ListParagraph"/>
        <w:numPr>
          <w:ilvl w:val="0"/>
          <w:numId w:val="20"/>
        </w:numPr>
        <w:rPr>
          <w:lang w:val="lt-LT"/>
        </w:rPr>
      </w:pPr>
      <w:r>
        <w:rPr>
          <w:lang w:val="lt-LT"/>
        </w:rPr>
        <w:t>Pavojingumo frazės</w:t>
      </w:r>
    </w:p>
    <w:p w14:paraId="276C0966" w14:textId="65701D88" w:rsidR="00FF6390" w:rsidRPr="005316D7" w:rsidRDefault="00246844" w:rsidP="00FF6390">
      <w:pPr>
        <w:pStyle w:val="ListParagraph"/>
        <w:numPr>
          <w:ilvl w:val="1"/>
          <w:numId w:val="20"/>
        </w:numPr>
        <w:rPr>
          <w:lang w:val="lt-LT"/>
        </w:rPr>
      </w:pPr>
      <w:r>
        <w:rPr>
          <w:lang w:val="lt-LT"/>
        </w:rPr>
        <w:t>Medžiagos (atskiros)</w:t>
      </w:r>
    </w:p>
    <w:p w14:paraId="76B14EB7" w14:textId="1DA18396" w:rsidR="00FF6390" w:rsidRPr="005316D7" w:rsidRDefault="00246844" w:rsidP="00FF6390">
      <w:pPr>
        <w:pStyle w:val="ListParagraph"/>
        <w:numPr>
          <w:ilvl w:val="1"/>
          <w:numId w:val="20"/>
        </w:numPr>
        <w:rPr>
          <w:lang w:val="lt-LT"/>
        </w:rPr>
      </w:pPr>
      <w:r>
        <w:rPr>
          <w:lang w:val="lt-LT"/>
        </w:rPr>
        <w:t xml:space="preserve">Mišinyje </w:t>
      </w:r>
      <w:r w:rsidR="00A239F0">
        <w:rPr>
          <w:lang w:val="lt-LT"/>
        </w:rPr>
        <w:t>esančios medžiagos</w:t>
      </w:r>
    </w:p>
    <w:p w14:paraId="0B25B952" w14:textId="76D94814" w:rsidR="00FF6390" w:rsidRPr="005316D7" w:rsidRDefault="00246844" w:rsidP="00FF6390">
      <w:pPr>
        <w:pStyle w:val="ListParagraph"/>
        <w:numPr>
          <w:ilvl w:val="1"/>
          <w:numId w:val="20"/>
        </w:numPr>
        <w:rPr>
          <w:lang w:val="lt-LT"/>
        </w:rPr>
      </w:pPr>
      <w:r>
        <w:rPr>
          <w:lang w:val="lt-LT"/>
        </w:rPr>
        <w:t>Mišini</w:t>
      </w:r>
      <w:r w:rsidR="00A239F0">
        <w:rPr>
          <w:lang w:val="lt-LT"/>
        </w:rPr>
        <w:t>ai</w:t>
      </w:r>
    </w:p>
    <w:p w14:paraId="3A56AF26" w14:textId="44C2AADD" w:rsidR="00FF6390" w:rsidRPr="005316D7" w:rsidRDefault="00246844" w:rsidP="00FF6390">
      <w:pPr>
        <w:pStyle w:val="ListParagraph"/>
        <w:numPr>
          <w:ilvl w:val="0"/>
          <w:numId w:val="20"/>
        </w:numPr>
        <w:rPr>
          <w:lang w:val="lt-LT"/>
        </w:rPr>
      </w:pPr>
      <w:r>
        <w:rPr>
          <w:lang w:val="lt-LT"/>
        </w:rPr>
        <w:t>Teisinė informacija</w:t>
      </w:r>
      <w:r w:rsidR="00FF6390" w:rsidRPr="005316D7">
        <w:rPr>
          <w:lang w:val="lt-LT"/>
        </w:rPr>
        <w:t xml:space="preserve">, </w:t>
      </w:r>
      <w:r>
        <w:rPr>
          <w:lang w:val="lt-LT"/>
        </w:rPr>
        <w:t>pvz., įtraukimas į REACH kandidatinių medžiagų sąrašą</w:t>
      </w:r>
      <w:r w:rsidR="00FF6390" w:rsidRPr="005316D7">
        <w:rPr>
          <w:lang w:val="lt-LT"/>
        </w:rPr>
        <w:t xml:space="preserve"> </w:t>
      </w:r>
    </w:p>
    <w:p w14:paraId="02C251C9" w14:textId="00A255DF" w:rsidR="002B6B7F" w:rsidRPr="005316D7" w:rsidRDefault="002B6B7F" w:rsidP="002B6B7F">
      <w:pPr>
        <w:pStyle w:val="ListParagraph"/>
        <w:numPr>
          <w:ilvl w:val="0"/>
          <w:numId w:val="20"/>
        </w:numPr>
        <w:rPr>
          <w:lang w:val="lt-LT"/>
        </w:rPr>
      </w:pPr>
      <w:r w:rsidRPr="005316D7">
        <w:rPr>
          <w:lang w:val="lt-LT"/>
        </w:rPr>
        <w:t>Mi</w:t>
      </w:r>
      <w:r w:rsidR="00246844">
        <w:rPr>
          <w:lang w:val="lt-LT"/>
        </w:rPr>
        <w:t>šinio pavadinimas</w:t>
      </w:r>
    </w:p>
    <w:p w14:paraId="58D04BA4" w14:textId="08E2EB78" w:rsidR="002B6B7F" w:rsidRPr="005316D7" w:rsidRDefault="00246844" w:rsidP="002B6B7F">
      <w:pPr>
        <w:pStyle w:val="ListParagraph"/>
        <w:numPr>
          <w:ilvl w:val="0"/>
          <w:numId w:val="20"/>
        </w:numPr>
        <w:rPr>
          <w:lang w:val="lt-LT"/>
        </w:rPr>
      </w:pPr>
      <w:r>
        <w:rPr>
          <w:lang w:val="lt-LT"/>
        </w:rPr>
        <w:t>Mišinio sudedamosios dalys</w:t>
      </w:r>
    </w:p>
    <w:p w14:paraId="69A32131" w14:textId="3FEF1658" w:rsidR="002B6B7F" w:rsidRPr="005316D7" w:rsidRDefault="00246844" w:rsidP="002B6B7F">
      <w:pPr>
        <w:pStyle w:val="ListParagraph"/>
        <w:numPr>
          <w:ilvl w:val="0"/>
          <w:numId w:val="20"/>
        </w:numPr>
        <w:rPr>
          <w:lang w:val="lt-LT"/>
        </w:rPr>
      </w:pPr>
      <w:r>
        <w:rPr>
          <w:lang w:val="lt-LT"/>
        </w:rPr>
        <w:t xml:space="preserve">Įsigytas kiekis (medžiagos (atskiros)/ mišiniai) per metus (arba </w:t>
      </w:r>
      <w:r w:rsidR="002655C4">
        <w:rPr>
          <w:lang w:val="lt-LT"/>
        </w:rPr>
        <w:t>einamuoju</w:t>
      </w:r>
      <w:r>
        <w:rPr>
          <w:lang w:val="lt-LT"/>
        </w:rPr>
        <w:t xml:space="preserve"> </w:t>
      </w:r>
      <w:r w:rsidR="001C41D0">
        <w:rPr>
          <w:lang w:val="lt-LT"/>
        </w:rPr>
        <w:t>laikota</w:t>
      </w:r>
      <w:r w:rsidR="00A239F0">
        <w:rPr>
          <w:lang w:val="lt-LT"/>
        </w:rPr>
        <w:t>r</w:t>
      </w:r>
      <w:r w:rsidR="001C41D0">
        <w:rPr>
          <w:lang w:val="lt-LT"/>
        </w:rPr>
        <w:t>piu</w:t>
      </w:r>
      <w:r>
        <w:rPr>
          <w:lang w:val="lt-LT"/>
        </w:rPr>
        <w:t>)</w:t>
      </w:r>
    </w:p>
    <w:p w14:paraId="3BCDEFFA" w14:textId="73B54F8A" w:rsidR="002B6B7F" w:rsidRPr="005316D7" w:rsidRDefault="00246844" w:rsidP="002B6B7F">
      <w:pPr>
        <w:pStyle w:val="ListParagraph"/>
        <w:numPr>
          <w:ilvl w:val="0"/>
          <w:numId w:val="20"/>
        </w:numPr>
        <w:rPr>
          <w:lang w:val="lt-LT"/>
        </w:rPr>
      </w:pPr>
      <w:r>
        <w:rPr>
          <w:lang w:val="lt-LT"/>
        </w:rPr>
        <w:t>Naudojamo vieta įmonėje</w:t>
      </w:r>
      <w:r w:rsidR="00FB79AD" w:rsidRPr="005316D7">
        <w:rPr>
          <w:lang w:val="lt-LT"/>
        </w:rPr>
        <w:t xml:space="preserve"> (</w:t>
      </w:r>
      <w:r>
        <w:rPr>
          <w:lang w:val="lt-LT"/>
        </w:rPr>
        <w:t>darbo vietos</w:t>
      </w:r>
      <w:r w:rsidR="00FB79AD" w:rsidRPr="005316D7">
        <w:rPr>
          <w:lang w:val="lt-LT"/>
        </w:rPr>
        <w:t>)</w:t>
      </w:r>
    </w:p>
    <w:p w14:paraId="2FF4FB65" w14:textId="1233ABF8" w:rsidR="00FB79AD" w:rsidRPr="005316D7" w:rsidRDefault="00246844" w:rsidP="00FF6390">
      <w:pPr>
        <w:pStyle w:val="ListParagraph"/>
        <w:numPr>
          <w:ilvl w:val="0"/>
          <w:numId w:val="20"/>
        </w:numPr>
        <w:rPr>
          <w:lang w:val="lt-LT"/>
        </w:rPr>
      </w:pPr>
      <w:r>
        <w:rPr>
          <w:lang w:val="lt-LT"/>
        </w:rPr>
        <w:t>Naudojimo tikslas/ paskirtis</w:t>
      </w:r>
      <w:r w:rsidR="002B6B7F" w:rsidRPr="005316D7">
        <w:rPr>
          <w:lang w:val="lt-LT"/>
        </w:rPr>
        <w:t xml:space="preserve"> (</w:t>
      </w:r>
      <w:r w:rsidR="002655C4">
        <w:rPr>
          <w:lang w:val="lt-LT"/>
        </w:rPr>
        <w:t>pvz.</w:t>
      </w:r>
      <w:r w:rsidR="002B6B7F" w:rsidRPr="005316D7">
        <w:rPr>
          <w:lang w:val="lt-LT"/>
        </w:rPr>
        <w:t xml:space="preserve"> </w:t>
      </w:r>
      <w:r w:rsidR="002655C4">
        <w:rPr>
          <w:lang w:val="lt-LT"/>
        </w:rPr>
        <w:t>pagalbinė proceso medžiaga, produkto sudedamoji dalis ir kt.) bei kiekiai, patenkantys į produktus arba išmetimu</w:t>
      </w:r>
      <w:r w:rsidR="001C41D0">
        <w:rPr>
          <w:lang w:val="lt-LT"/>
        </w:rPr>
        <w:t xml:space="preserve"> (</w:t>
      </w:r>
      <w:r w:rsidR="002655C4">
        <w:rPr>
          <w:lang w:val="lt-LT"/>
        </w:rPr>
        <w:t>pvz., atliekas, nuotekas bei išmet</w:t>
      </w:r>
      <w:r w:rsidR="001C41D0">
        <w:rPr>
          <w:lang w:val="lt-LT"/>
        </w:rPr>
        <w:t>amąsias dujas)</w:t>
      </w:r>
    </w:p>
    <w:p w14:paraId="498860BA" w14:textId="4D862152" w:rsidR="00FB79AD" w:rsidRPr="005316D7" w:rsidRDefault="002655C4" w:rsidP="00FB79AD">
      <w:pPr>
        <w:pStyle w:val="ListParagraph"/>
        <w:numPr>
          <w:ilvl w:val="0"/>
          <w:numId w:val="20"/>
        </w:numPr>
        <w:rPr>
          <w:lang w:val="lt-LT"/>
        </w:rPr>
      </w:pPr>
      <w:r>
        <w:rPr>
          <w:lang w:val="lt-LT"/>
        </w:rPr>
        <w:t>Tiekėjo pavadinimas</w:t>
      </w:r>
      <w:r w:rsidR="00FF6390" w:rsidRPr="005316D7">
        <w:rPr>
          <w:lang w:val="lt-LT"/>
        </w:rPr>
        <w:t xml:space="preserve"> (</w:t>
      </w:r>
      <w:r>
        <w:rPr>
          <w:lang w:val="lt-LT"/>
        </w:rPr>
        <w:t>medžiagos ir/ ar mišiniai</w:t>
      </w:r>
      <w:r w:rsidR="00FF6390" w:rsidRPr="005316D7">
        <w:rPr>
          <w:lang w:val="lt-LT"/>
        </w:rPr>
        <w:t>)</w:t>
      </w:r>
    </w:p>
    <w:p w14:paraId="1A06909D" w14:textId="55988827" w:rsidR="00FF6390" w:rsidRPr="005316D7" w:rsidRDefault="001C41D0" w:rsidP="00FB79AD">
      <w:pPr>
        <w:pStyle w:val="ListParagraph"/>
        <w:numPr>
          <w:ilvl w:val="0"/>
          <w:numId w:val="20"/>
        </w:numPr>
        <w:rPr>
          <w:lang w:val="lt-LT"/>
        </w:rPr>
      </w:pPr>
      <w:r>
        <w:rPr>
          <w:lang w:val="lt-LT"/>
        </w:rPr>
        <w:t>Gaminiai, naudojami kaip įvediniai ir jų sudedamosios dalys</w:t>
      </w:r>
      <w:r w:rsidR="00FF6390" w:rsidRPr="005316D7">
        <w:rPr>
          <w:lang w:val="lt-LT"/>
        </w:rPr>
        <w:t xml:space="preserve"> (</w:t>
      </w:r>
      <w:r>
        <w:rPr>
          <w:lang w:val="lt-LT"/>
        </w:rPr>
        <w:t>pvz., baterijos, elektoriniai komponentai</w:t>
      </w:r>
      <w:r w:rsidR="00FF6390" w:rsidRPr="005316D7">
        <w:rPr>
          <w:lang w:val="lt-LT"/>
        </w:rPr>
        <w:t>)</w:t>
      </w:r>
    </w:p>
    <w:p w14:paraId="46ACC317" w14:textId="3A26A153" w:rsidR="00FB79AD" w:rsidRPr="005316D7" w:rsidRDefault="001C41D0" w:rsidP="00FB79AD">
      <w:pPr>
        <w:pStyle w:val="ListParagraph"/>
        <w:numPr>
          <w:ilvl w:val="0"/>
          <w:numId w:val="20"/>
        </w:numPr>
        <w:rPr>
          <w:lang w:val="lt-LT"/>
        </w:rPr>
      </w:pPr>
      <w:r>
        <w:rPr>
          <w:lang w:val="lt-LT"/>
        </w:rPr>
        <w:t>Kita</w:t>
      </w:r>
      <w:r w:rsidR="00FF6390" w:rsidRPr="005316D7">
        <w:rPr>
          <w:lang w:val="lt-LT"/>
        </w:rPr>
        <w:t xml:space="preserve"> (</w:t>
      </w:r>
      <w:r>
        <w:rPr>
          <w:lang w:val="lt-LT"/>
        </w:rPr>
        <w:t>prašome nurodyti</w:t>
      </w:r>
      <w:r w:rsidR="00FF6390" w:rsidRPr="005316D7">
        <w:rPr>
          <w:lang w:val="lt-LT"/>
        </w:rPr>
        <w:t>)</w:t>
      </w:r>
    </w:p>
    <w:p w14:paraId="42AFE521" w14:textId="77777777" w:rsidR="00254C6C" w:rsidRPr="005316D7" w:rsidRDefault="00254C6C" w:rsidP="00FB79AD">
      <w:pPr>
        <w:pStyle w:val="Heading1"/>
        <w:rPr>
          <w:lang w:val="lt-LT"/>
        </w:rPr>
        <w:sectPr w:rsidR="00254C6C" w:rsidRPr="005316D7" w:rsidSect="00A47D9E">
          <w:pgSz w:w="11906" w:h="16838"/>
          <w:pgMar w:top="1417" w:right="1417" w:bottom="1134" w:left="1417" w:header="708" w:footer="708" w:gutter="0"/>
          <w:cols w:space="708"/>
          <w:docGrid w:linePitch="360"/>
        </w:sectPr>
      </w:pPr>
    </w:p>
    <w:p w14:paraId="5614ED93" w14:textId="53B09C91" w:rsidR="008D1BB8" w:rsidRPr="005316D7" w:rsidRDefault="001C41D0" w:rsidP="00FB79AD">
      <w:pPr>
        <w:pStyle w:val="Heading1"/>
        <w:rPr>
          <w:lang w:val="lt-LT"/>
        </w:rPr>
      </w:pPr>
      <w:r>
        <w:rPr>
          <w:lang w:val="lt-LT"/>
        </w:rPr>
        <w:lastRenderedPageBreak/>
        <w:t>Cheminių medžiagų rizikos vertinimas</w:t>
      </w:r>
    </w:p>
    <w:p w14:paraId="40595510" w14:textId="21EA4793" w:rsidR="001A7CBA" w:rsidRPr="005316D7" w:rsidRDefault="001C41D0" w:rsidP="001A7CBA">
      <w:pPr>
        <w:pStyle w:val="Heading2"/>
        <w:rPr>
          <w:lang w:val="lt-LT"/>
        </w:rPr>
      </w:pPr>
      <w:r>
        <w:rPr>
          <w:lang w:val="lt-LT"/>
        </w:rPr>
        <w:t>Darbuotoja</w:t>
      </w:r>
      <w:r w:rsidR="00603C22">
        <w:rPr>
          <w:lang w:val="lt-LT"/>
        </w:rPr>
        <w:t>i</w:t>
      </w:r>
    </w:p>
    <w:p w14:paraId="7249E326" w14:textId="2D814411" w:rsidR="00A729C8" w:rsidRPr="005E14A0" w:rsidRDefault="00603C22" w:rsidP="005E14A0">
      <w:pPr>
        <w:pStyle w:val="Question"/>
        <w:rPr>
          <w:b w:val="0"/>
          <w:bCs w:val="0"/>
          <w:i/>
          <w:iCs/>
          <w:lang w:val="lt-LT"/>
        </w:rPr>
      </w:pPr>
      <w:r w:rsidRPr="00603C22">
        <w:rPr>
          <w:lang w:val="lt-LT"/>
        </w:rPr>
        <w:t>Darbo vietų, kurioms (turi) būti parengti cheminių medžiagų rizikos vertinimai, sąrašas</w:t>
      </w:r>
      <w:r w:rsidR="00254C6C" w:rsidRPr="005316D7">
        <w:rPr>
          <w:lang w:val="lt-LT"/>
        </w:rPr>
        <w:br/>
      </w:r>
      <w:r w:rsidR="00603F3F" w:rsidRPr="00603F3F">
        <w:rPr>
          <w:b w:val="0"/>
          <w:bCs w:val="0"/>
          <w:i/>
          <w:iCs/>
          <w:lang w:val="lt-LT"/>
        </w:rPr>
        <w:t>Išvardykite visas darbo vietas ir nurodykite reguliaraus p</w:t>
      </w:r>
      <w:r w:rsidR="00603F3F">
        <w:rPr>
          <w:b w:val="0"/>
          <w:bCs w:val="0"/>
          <w:i/>
          <w:iCs/>
          <w:lang w:val="lt-LT"/>
        </w:rPr>
        <w:t>eriodinio</w:t>
      </w:r>
      <w:r w:rsidR="00603F3F" w:rsidRPr="00603F3F">
        <w:rPr>
          <w:b w:val="0"/>
          <w:bCs w:val="0"/>
          <w:i/>
          <w:iCs/>
          <w:lang w:val="lt-LT"/>
        </w:rPr>
        <w:t xml:space="preserve"> </w:t>
      </w:r>
      <w:r w:rsidR="00603F3F">
        <w:rPr>
          <w:b w:val="0"/>
          <w:bCs w:val="0"/>
          <w:i/>
          <w:iCs/>
          <w:lang w:val="lt-LT"/>
        </w:rPr>
        <w:t>vertinimo</w:t>
      </w:r>
      <w:r w:rsidR="00603F3F" w:rsidRPr="00603F3F">
        <w:rPr>
          <w:b w:val="0"/>
          <w:bCs w:val="0"/>
          <w:i/>
          <w:iCs/>
          <w:lang w:val="lt-LT"/>
        </w:rPr>
        <w:t xml:space="preserve"> dažnumą. Nustatykite, kurioms papildomoms darbo vietoms reikalingi cheminių medžiagų rizikos vertinimai; nustatykite prioritetus artimiausiems metams.</w:t>
      </w:r>
    </w:p>
    <w:p w14:paraId="5C9626C8" w14:textId="77777777" w:rsidR="00A729C8" w:rsidRPr="005316D7" w:rsidRDefault="00A729C8" w:rsidP="003A2BD6">
      <w:pPr>
        <w:rPr>
          <w:lang w:val="lt-LT"/>
        </w:rPr>
      </w:pPr>
    </w:p>
    <w:p w14:paraId="24C7B4DB" w14:textId="16DCA6FA" w:rsidR="003A2BD6" w:rsidRPr="005316D7" w:rsidRDefault="00603F3F" w:rsidP="003A2BD6">
      <w:pPr>
        <w:pStyle w:val="Question"/>
        <w:rPr>
          <w:lang w:val="lt-LT"/>
        </w:rPr>
      </w:pPr>
      <w:r w:rsidRPr="00603F3F">
        <w:rPr>
          <w:lang w:val="lt-LT"/>
        </w:rPr>
        <w:t>Darbo vietų rizikos vertinimų rezultatai</w:t>
      </w:r>
    </w:p>
    <w:tbl>
      <w:tblPr>
        <w:tblStyle w:val="TableGrid"/>
        <w:tblW w:w="0" w:type="auto"/>
        <w:tblLook w:val="04A0" w:firstRow="1" w:lastRow="0" w:firstColumn="1" w:lastColumn="0" w:noHBand="0" w:noVBand="1"/>
      </w:tblPr>
      <w:tblGrid>
        <w:gridCol w:w="3964"/>
        <w:gridCol w:w="1699"/>
        <w:gridCol w:w="1699"/>
        <w:gridCol w:w="1700"/>
      </w:tblGrid>
      <w:tr w:rsidR="003A2BD6" w:rsidRPr="005316D7" w14:paraId="67337212" w14:textId="77777777" w:rsidTr="003A2BD6">
        <w:tc>
          <w:tcPr>
            <w:tcW w:w="3964" w:type="dxa"/>
          </w:tcPr>
          <w:p w14:paraId="0CAB1B23" w14:textId="77777777" w:rsidR="003A2BD6" w:rsidRPr="005316D7" w:rsidRDefault="003A2BD6" w:rsidP="003A2BD6">
            <w:pPr>
              <w:spacing w:before="40" w:after="40"/>
              <w:rPr>
                <w:rFonts w:cstheme="minorHAnsi"/>
                <w:b/>
                <w:bCs/>
                <w:sz w:val="20"/>
                <w:szCs w:val="20"/>
                <w:lang w:val="lt-LT"/>
              </w:rPr>
            </w:pPr>
          </w:p>
        </w:tc>
        <w:tc>
          <w:tcPr>
            <w:tcW w:w="1699" w:type="dxa"/>
          </w:tcPr>
          <w:p w14:paraId="1B3CC457" w14:textId="7DCFEBA1" w:rsidR="003A2BD6" w:rsidRPr="005316D7" w:rsidRDefault="003A2BD6" w:rsidP="003A2BD6">
            <w:pPr>
              <w:spacing w:before="40" w:after="40"/>
              <w:rPr>
                <w:rFonts w:cstheme="minorHAnsi"/>
                <w:b/>
                <w:bCs/>
                <w:sz w:val="20"/>
                <w:szCs w:val="20"/>
                <w:lang w:val="lt-LT"/>
              </w:rPr>
            </w:pPr>
            <w:r w:rsidRPr="005316D7">
              <w:rPr>
                <w:rFonts w:cstheme="minorHAnsi"/>
                <w:b/>
                <w:bCs/>
                <w:sz w:val="20"/>
                <w:szCs w:val="20"/>
                <w:lang w:val="lt-LT"/>
              </w:rPr>
              <w:t>2024</w:t>
            </w:r>
          </w:p>
        </w:tc>
        <w:tc>
          <w:tcPr>
            <w:tcW w:w="1699" w:type="dxa"/>
          </w:tcPr>
          <w:p w14:paraId="0545010B" w14:textId="5A5DF613" w:rsidR="003A2BD6" w:rsidRPr="005316D7" w:rsidRDefault="003A2BD6" w:rsidP="003A2BD6">
            <w:pPr>
              <w:spacing w:before="40" w:after="40"/>
              <w:rPr>
                <w:rFonts w:cstheme="minorHAnsi"/>
                <w:b/>
                <w:bCs/>
                <w:sz w:val="20"/>
                <w:szCs w:val="20"/>
                <w:lang w:val="lt-LT"/>
              </w:rPr>
            </w:pPr>
            <w:r w:rsidRPr="005316D7">
              <w:rPr>
                <w:rFonts w:cstheme="minorHAnsi"/>
                <w:b/>
                <w:bCs/>
                <w:sz w:val="20"/>
                <w:szCs w:val="20"/>
                <w:lang w:val="lt-LT"/>
              </w:rPr>
              <w:t>2026</w:t>
            </w:r>
          </w:p>
        </w:tc>
        <w:tc>
          <w:tcPr>
            <w:tcW w:w="1700" w:type="dxa"/>
          </w:tcPr>
          <w:p w14:paraId="4345C8C1" w14:textId="2DD51E7D" w:rsidR="003A2BD6" w:rsidRPr="005316D7" w:rsidRDefault="003A2BD6" w:rsidP="003A2BD6">
            <w:pPr>
              <w:spacing w:before="40" w:after="40"/>
              <w:rPr>
                <w:rFonts w:cstheme="minorHAnsi"/>
                <w:b/>
                <w:bCs/>
                <w:sz w:val="20"/>
                <w:szCs w:val="20"/>
                <w:lang w:val="lt-LT"/>
              </w:rPr>
            </w:pPr>
            <w:r w:rsidRPr="005316D7">
              <w:rPr>
                <w:rFonts w:cstheme="minorHAnsi"/>
                <w:b/>
                <w:bCs/>
                <w:sz w:val="20"/>
                <w:szCs w:val="20"/>
                <w:lang w:val="lt-LT"/>
              </w:rPr>
              <w:t>…</w:t>
            </w:r>
          </w:p>
        </w:tc>
      </w:tr>
      <w:tr w:rsidR="003A2BD6" w:rsidRPr="005316D7" w14:paraId="6A884FBF" w14:textId="77777777" w:rsidTr="003A2BD6">
        <w:tc>
          <w:tcPr>
            <w:tcW w:w="3964" w:type="dxa"/>
          </w:tcPr>
          <w:p w14:paraId="3BAC1433" w14:textId="29111193" w:rsidR="003A2BD6" w:rsidRPr="005316D7" w:rsidRDefault="00617ED6" w:rsidP="003A2BD6">
            <w:pPr>
              <w:spacing w:before="40" w:after="40"/>
              <w:rPr>
                <w:rFonts w:cstheme="minorHAnsi"/>
                <w:b/>
                <w:bCs/>
                <w:sz w:val="20"/>
                <w:szCs w:val="20"/>
                <w:lang w:val="lt-LT"/>
              </w:rPr>
            </w:pPr>
            <w:r w:rsidRPr="00617ED6">
              <w:rPr>
                <w:rFonts w:cstheme="minorHAnsi"/>
                <w:b/>
                <w:bCs/>
                <w:sz w:val="20"/>
                <w:szCs w:val="20"/>
                <w:lang w:val="lt-LT"/>
              </w:rPr>
              <w:t>Neįvertintų darbo vietų skaičius</w:t>
            </w:r>
          </w:p>
        </w:tc>
        <w:tc>
          <w:tcPr>
            <w:tcW w:w="1699" w:type="dxa"/>
          </w:tcPr>
          <w:p w14:paraId="538FC570" w14:textId="77777777" w:rsidR="003A2BD6" w:rsidRPr="005316D7" w:rsidRDefault="003A2BD6" w:rsidP="003A2BD6">
            <w:pPr>
              <w:spacing w:before="40" w:after="40"/>
              <w:rPr>
                <w:rFonts w:cstheme="minorHAnsi"/>
                <w:sz w:val="20"/>
                <w:szCs w:val="20"/>
                <w:lang w:val="lt-LT"/>
              </w:rPr>
            </w:pPr>
          </w:p>
        </w:tc>
        <w:tc>
          <w:tcPr>
            <w:tcW w:w="1699" w:type="dxa"/>
          </w:tcPr>
          <w:p w14:paraId="4D963C84" w14:textId="77777777" w:rsidR="003A2BD6" w:rsidRPr="005316D7" w:rsidRDefault="003A2BD6" w:rsidP="003A2BD6">
            <w:pPr>
              <w:spacing w:before="40" w:after="40"/>
              <w:rPr>
                <w:rFonts w:cstheme="minorHAnsi"/>
                <w:sz w:val="20"/>
                <w:szCs w:val="20"/>
                <w:lang w:val="lt-LT"/>
              </w:rPr>
            </w:pPr>
          </w:p>
        </w:tc>
        <w:tc>
          <w:tcPr>
            <w:tcW w:w="1700" w:type="dxa"/>
          </w:tcPr>
          <w:p w14:paraId="179C8433" w14:textId="77777777" w:rsidR="003A2BD6" w:rsidRPr="005316D7" w:rsidRDefault="003A2BD6" w:rsidP="003A2BD6">
            <w:pPr>
              <w:spacing w:before="40" w:after="40"/>
              <w:rPr>
                <w:rFonts w:cstheme="minorHAnsi"/>
                <w:sz w:val="20"/>
                <w:szCs w:val="20"/>
                <w:lang w:val="lt-LT"/>
              </w:rPr>
            </w:pPr>
          </w:p>
        </w:tc>
      </w:tr>
      <w:tr w:rsidR="00A729C8" w:rsidRPr="005316D7" w14:paraId="154A2A4D" w14:textId="77777777" w:rsidTr="00A729C8">
        <w:tc>
          <w:tcPr>
            <w:tcW w:w="3964" w:type="dxa"/>
          </w:tcPr>
          <w:p w14:paraId="38F71807" w14:textId="50B3D22D" w:rsidR="00A729C8" w:rsidRPr="005316D7" w:rsidRDefault="00603F3F" w:rsidP="005C2685">
            <w:pPr>
              <w:spacing w:before="40" w:after="40"/>
              <w:rPr>
                <w:rFonts w:cstheme="minorHAnsi"/>
                <w:b/>
                <w:bCs/>
                <w:sz w:val="20"/>
                <w:szCs w:val="20"/>
                <w:lang w:val="lt-LT"/>
              </w:rPr>
            </w:pPr>
            <w:r w:rsidRPr="00603F3F">
              <w:rPr>
                <w:rFonts w:cstheme="minorHAnsi"/>
                <w:b/>
                <w:bCs/>
                <w:sz w:val="20"/>
                <w:szCs w:val="20"/>
                <w:lang w:val="lt-LT"/>
              </w:rPr>
              <w:t>Nelaimingų atsitikimų ir incidentų, susijusių su cheminėmis medžiagomis, skaičius ir tipas</w:t>
            </w:r>
          </w:p>
        </w:tc>
        <w:tc>
          <w:tcPr>
            <w:tcW w:w="1699" w:type="dxa"/>
          </w:tcPr>
          <w:p w14:paraId="7A61A6D8" w14:textId="77777777" w:rsidR="00A729C8" w:rsidRPr="005316D7" w:rsidRDefault="00A729C8" w:rsidP="005C2685">
            <w:pPr>
              <w:spacing w:before="40" w:after="40"/>
              <w:rPr>
                <w:rFonts w:cstheme="minorHAnsi"/>
                <w:sz w:val="20"/>
                <w:szCs w:val="20"/>
                <w:lang w:val="lt-LT"/>
              </w:rPr>
            </w:pPr>
          </w:p>
        </w:tc>
        <w:tc>
          <w:tcPr>
            <w:tcW w:w="1699" w:type="dxa"/>
          </w:tcPr>
          <w:p w14:paraId="0F4AB8AA" w14:textId="77777777" w:rsidR="00A729C8" w:rsidRPr="005316D7" w:rsidRDefault="00A729C8" w:rsidP="005C2685">
            <w:pPr>
              <w:spacing w:before="40" w:after="40"/>
              <w:rPr>
                <w:rFonts w:cstheme="minorHAnsi"/>
                <w:sz w:val="20"/>
                <w:szCs w:val="20"/>
                <w:lang w:val="lt-LT"/>
              </w:rPr>
            </w:pPr>
          </w:p>
        </w:tc>
        <w:tc>
          <w:tcPr>
            <w:tcW w:w="1700" w:type="dxa"/>
          </w:tcPr>
          <w:p w14:paraId="409AFF8A" w14:textId="77777777" w:rsidR="00A729C8" w:rsidRPr="005316D7" w:rsidRDefault="00A729C8" w:rsidP="005C2685">
            <w:pPr>
              <w:spacing w:before="40" w:after="40"/>
              <w:rPr>
                <w:rFonts w:cstheme="minorHAnsi"/>
                <w:sz w:val="20"/>
                <w:szCs w:val="20"/>
                <w:lang w:val="lt-LT"/>
              </w:rPr>
            </w:pPr>
          </w:p>
        </w:tc>
      </w:tr>
      <w:tr w:rsidR="00A729C8" w:rsidRPr="005316D7" w14:paraId="538069B4" w14:textId="77777777" w:rsidTr="005C2685">
        <w:tc>
          <w:tcPr>
            <w:tcW w:w="3964" w:type="dxa"/>
          </w:tcPr>
          <w:p w14:paraId="65AAFBB9" w14:textId="7542BB95" w:rsidR="00A729C8" w:rsidRPr="005316D7" w:rsidRDefault="00603F3F" w:rsidP="005C2685">
            <w:pPr>
              <w:spacing w:before="40" w:after="40"/>
              <w:rPr>
                <w:rFonts w:cstheme="minorHAnsi"/>
                <w:b/>
                <w:bCs/>
                <w:sz w:val="20"/>
                <w:szCs w:val="20"/>
                <w:lang w:val="lt-LT"/>
              </w:rPr>
            </w:pPr>
            <w:r w:rsidRPr="00603F3F">
              <w:rPr>
                <w:rFonts w:cstheme="minorHAnsi"/>
                <w:b/>
                <w:bCs/>
                <w:sz w:val="20"/>
                <w:szCs w:val="20"/>
                <w:lang w:val="lt-LT"/>
              </w:rPr>
              <w:t>Veiklos, įgyvendintos remiantis rizikos vertinimo rezultatais</w:t>
            </w:r>
          </w:p>
        </w:tc>
        <w:tc>
          <w:tcPr>
            <w:tcW w:w="1699" w:type="dxa"/>
          </w:tcPr>
          <w:p w14:paraId="6B87DB38" w14:textId="77777777" w:rsidR="00A729C8" w:rsidRPr="005316D7" w:rsidRDefault="00A729C8" w:rsidP="005C2685">
            <w:pPr>
              <w:spacing w:before="40" w:after="40"/>
              <w:rPr>
                <w:rFonts w:cstheme="minorHAnsi"/>
                <w:sz w:val="20"/>
                <w:szCs w:val="20"/>
                <w:lang w:val="lt-LT"/>
              </w:rPr>
            </w:pPr>
          </w:p>
        </w:tc>
        <w:tc>
          <w:tcPr>
            <w:tcW w:w="1699" w:type="dxa"/>
          </w:tcPr>
          <w:p w14:paraId="55F1EC94" w14:textId="77777777" w:rsidR="00A729C8" w:rsidRPr="005316D7" w:rsidRDefault="00A729C8" w:rsidP="005C2685">
            <w:pPr>
              <w:spacing w:before="40" w:after="40"/>
              <w:rPr>
                <w:rFonts w:cstheme="minorHAnsi"/>
                <w:sz w:val="20"/>
                <w:szCs w:val="20"/>
                <w:lang w:val="lt-LT"/>
              </w:rPr>
            </w:pPr>
          </w:p>
        </w:tc>
        <w:tc>
          <w:tcPr>
            <w:tcW w:w="1700" w:type="dxa"/>
          </w:tcPr>
          <w:p w14:paraId="3D0DBFB5" w14:textId="77777777" w:rsidR="00A729C8" w:rsidRPr="005316D7" w:rsidRDefault="00A729C8" w:rsidP="005C2685">
            <w:pPr>
              <w:spacing w:before="40" w:after="40"/>
              <w:rPr>
                <w:rFonts w:cstheme="minorHAnsi"/>
                <w:sz w:val="20"/>
                <w:szCs w:val="20"/>
                <w:lang w:val="lt-LT"/>
              </w:rPr>
            </w:pPr>
          </w:p>
        </w:tc>
      </w:tr>
      <w:tr w:rsidR="00A729C8" w:rsidRPr="005316D7" w14:paraId="0F298ECE" w14:textId="77777777" w:rsidTr="00A729C8">
        <w:tc>
          <w:tcPr>
            <w:tcW w:w="3964" w:type="dxa"/>
          </w:tcPr>
          <w:p w14:paraId="6E9DC92B" w14:textId="14DD302C"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w:t>
            </w:r>
            <w:r w:rsidR="00617ED6" w:rsidRPr="00617ED6">
              <w:rPr>
                <w:rFonts w:cstheme="minorHAnsi"/>
                <w:i/>
                <w:iCs/>
                <w:sz w:val="20"/>
                <w:szCs w:val="20"/>
                <w:lang w:val="lt-LT"/>
              </w:rPr>
              <w:t>Pridėkite savo rodiklius</w:t>
            </w:r>
            <w:r w:rsidRPr="005316D7">
              <w:rPr>
                <w:rFonts w:cstheme="minorHAnsi"/>
                <w:b/>
                <w:bCs/>
                <w:sz w:val="20"/>
                <w:szCs w:val="20"/>
                <w:lang w:val="lt-LT"/>
              </w:rPr>
              <w:t>] …</w:t>
            </w:r>
          </w:p>
        </w:tc>
        <w:tc>
          <w:tcPr>
            <w:tcW w:w="1699" w:type="dxa"/>
          </w:tcPr>
          <w:p w14:paraId="363B7686" w14:textId="77777777" w:rsidR="00A729C8" w:rsidRPr="005316D7" w:rsidRDefault="00A729C8" w:rsidP="005C2685">
            <w:pPr>
              <w:spacing w:before="40" w:after="40"/>
              <w:rPr>
                <w:rFonts w:cstheme="minorHAnsi"/>
                <w:sz w:val="20"/>
                <w:szCs w:val="20"/>
                <w:lang w:val="lt-LT"/>
              </w:rPr>
            </w:pPr>
          </w:p>
        </w:tc>
        <w:tc>
          <w:tcPr>
            <w:tcW w:w="1699" w:type="dxa"/>
          </w:tcPr>
          <w:p w14:paraId="223ECEEB" w14:textId="77777777" w:rsidR="00A729C8" w:rsidRPr="005316D7" w:rsidRDefault="00A729C8" w:rsidP="005C2685">
            <w:pPr>
              <w:spacing w:before="40" w:after="40"/>
              <w:rPr>
                <w:rFonts w:cstheme="minorHAnsi"/>
                <w:sz w:val="20"/>
                <w:szCs w:val="20"/>
                <w:lang w:val="lt-LT"/>
              </w:rPr>
            </w:pPr>
          </w:p>
        </w:tc>
        <w:tc>
          <w:tcPr>
            <w:tcW w:w="1700" w:type="dxa"/>
          </w:tcPr>
          <w:p w14:paraId="5E94D7D9" w14:textId="77777777" w:rsidR="00A729C8" w:rsidRPr="005316D7" w:rsidRDefault="00A729C8" w:rsidP="005C2685">
            <w:pPr>
              <w:spacing w:before="40" w:after="40"/>
              <w:rPr>
                <w:rFonts w:cstheme="minorHAnsi"/>
                <w:sz w:val="20"/>
                <w:szCs w:val="20"/>
                <w:lang w:val="lt-LT"/>
              </w:rPr>
            </w:pPr>
          </w:p>
        </w:tc>
      </w:tr>
    </w:tbl>
    <w:p w14:paraId="04C1D5F1" w14:textId="692C1B36" w:rsidR="003A2BD6" w:rsidRPr="005316D7" w:rsidRDefault="003A2BD6" w:rsidP="003A2BD6">
      <w:pPr>
        <w:rPr>
          <w:lang w:val="lt-LT"/>
        </w:rPr>
      </w:pPr>
    </w:p>
    <w:p w14:paraId="413285F2" w14:textId="2B946900" w:rsidR="008D1BB8" w:rsidRPr="005316D7" w:rsidRDefault="00617ED6" w:rsidP="008D1BB8">
      <w:pPr>
        <w:pStyle w:val="Heading2"/>
        <w:rPr>
          <w:lang w:val="lt-LT"/>
        </w:rPr>
      </w:pPr>
      <w:r>
        <w:rPr>
          <w:lang w:val="lt-LT"/>
        </w:rPr>
        <w:t>Gaminiai</w:t>
      </w:r>
      <w:r w:rsidR="00816A99">
        <w:rPr>
          <w:lang w:val="lt-LT"/>
        </w:rPr>
        <w:t xml:space="preserve"> / produktai</w:t>
      </w:r>
      <w:r w:rsidR="00254C6C" w:rsidRPr="005316D7">
        <w:rPr>
          <w:lang w:val="lt-LT"/>
        </w:rPr>
        <w:t xml:space="preserve"> (</w:t>
      </w:r>
      <w:r>
        <w:rPr>
          <w:lang w:val="lt-LT"/>
        </w:rPr>
        <w:t>saugos vertinimas</w:t>
      </w:r>
      <w:r w:rsidR="00254C6C" w:rsidRPr="005316D7">
        <w:rPr>
          <w:lang w:val="lt-LT"/>
        </w:rPr>
        <w:t>)</w:t>
      </w:r>
    </w:p>
    <w:p w14:paraId="65144BBC" w14:textId="45310AB2" w:rsidR="00254C6C" w:rsidRPr="005E14A0" w:rsidRDefault="00617ED6" w:rsidP="005E14A0">
      <w:pPr>
        <w:pStyle w:val="Question"/>
        <w:rPr>
          <w:b w:val="0"/>
          <w:bCs w:val="0"/>
          <w:i/>
          <w:iCs/>
          <w:lang w:val="lt-LT"/>
        </w:rPr>
      </w:pPr>
      <w:r w:rsidRPr="00617ED6">
        <w:rPr>
          <w:lang w:val="lt-LT"/>
        </w:rPr>
        <w:t xml:space="preserve">Pastabos </w:t>
      </w:r>
      <w:r w:rsidR="005E14A0">
        <w:rPr>
          <w:lang w:val="lt-LT"/>
        </w:rPr>
        <w:t>susijusios su</w:t>
      </w:r>
      <w:r w:rsidRPr="00617ED6">
        <w:rPr>
          <w:lang w:val="lt-LT"/>
        </w:rPr>
        <w:t xml:space="preserve"> gaminių</w:t>
      </w:r>
      <w:r w:rsidR="00F96766">
        <w:rPr>
          <w:lang w:val="lt-LT"/>
        </w:rPr>
        <w:t xml:space="preserve"> </w:t>
      </w:r>
      <w:r w:rsidR="00816A99">
        <w:rPr>
          <w:lang w:val="lt-LT"/>
        </w:rPr>
        <w:t>/ produktų</w:t>
      </w:r>
      <w:r w:rsidRPr="00617ED6">
        <w:rPr>
          <w:lang w:val="lt-LT"/>
        </w:rPr>
        <w:t xml:space="preserve"> cheminės saugos vertinim</w:t>
      </w:r>
      <w:r w:rsidR="005E14A0">
        <w:rPr>
          <w:lang w:val="lt-LT"/>
        </w:rPr>
        <w:t>u</w:t>
      </w:r>
      <w:r w:rsidR="00254C6C" w:rsidRPr="005316D7">
        <w:rPr>
          <w:lang w:val="lt-LT"/>
        </w:rPr>
        <w:br/>
      </w:r>
      <w:r w:rsidRPr="00617ED6">
        <w:rPr>
          <w:b w:val="0"/>
          <w:bCs w:val="0"/>
          <w:i/>
          <w:iCs/>
          <w:lang w:val="lt-LT"/>
        </w:rPr>
        <w:t>Išvardykite visus gaminius</w:t>
      </w:r>
      <w:r w:rsidR="00F96766">
        <w:rPr>
          <w:b w:val="0"/>
          <w:bCs w:val="0"/>
          <w:i/>
          <w:iCs/>
          <w:lang w:val="lt-LT"/>
        </w:rPr>
        <w:t xml:space="preserve"> </w:t>
      </w:r>
      <w:r w:rsidR="00816A99">
        <w:rPr>
          <w:b w:val="0"/>
          <w:bCs w:val="0"/>
          <w:i/>
          <w:iCs/>
          <w:lang w:val="lt-LT"/>
        </w:rPr>
        <w:t xml:space="preserve">/ </w:t>
      </w:r>
      <w:r w:rsidRPr="00617ED6">
        <w:rPr>
          <w:b w:val="0"/>
          <w:bCs w:val="0"/>
          <w:i/>
          <w:iCs/>
          <w:lang w:val="lt-LT"/>
        </w:rPr>
        <w:t>produktus, kuriems buvo atliktas saugos vertinimas, ir dokumentuokite rezultatus bei įgytą patirtį. Nurodykite gaminius</w:t>
      </w:r>
      <w:r w:rsidR="00F96766">
        <w:rPr>
          <w:b w:val="0"/>
          <w:bCs w:val="0"/>
          <w:i/>
          <w:iCs/>
          <w:lang w:val="lt-LT"/>
        </w:rPr>
        <w:t xml:space="preserve"> </w:t>
      </w:r>
      <w:r w:rsidR="00816A99">
        <w:rPr>
          <w:b w:val="0"/>
          <w:bCs w:val="0"/>
          <w:i/>
          <w:iCs/>
          <w:lang w:val="lt-LT"/>
        </w:rPr>
        <w:t xml:space="preserve">/ </w:t>
      </w:r>
      <w:r w:rsidRPr="00617ED6">
        <w:rPr>
          <w:b w:val="0"/>
          <w:bCs w:val="0"/>
          <w:i/>
          <w:iCs/>
          <w:lang w:val="lt-LT"/>
        </w:rPr>
        <w:t>produktus, kurių vertinimai turėtų būti pradėti artimiausiais metais.</w:t>
      </w:r>
      <w:r w:rsidR="00226E3C" w:rsidRPr="00226E3C">
        <w:rPr>
          <w:b w:val="0"/>
          <w:bCs w:val="0"/>
          <w:i/>
          <w:iCs/>
          <w:lang w:val="lt-LT"/>
        </w:rPr>
        <w:t>.</w:t>
      </w:r>
    </w:p>
    <w:p w14:paraId="61C2CC7E" w14:textId="77777777" w:rsidR="00254C6C" w:rsidRPr="005316D7" w:rsidRDefault="00254C6C" w:rsidP="00254C6C">
      <w:pPr>
        <w:rPr>
          <w:lang w:val="lt-LT"/>
        </w:rPr>
      </w:pPr>
    </w:p>
    <w:tbl>
      <w:tblPr>
        <w:tblStyle w:val="TableGrid"/>
        <w:tblW w:w="0" w:type="auto"/>
        <w:tblLook w:val="04A0" w:firstRow="1" w:lastRow="0" w:firstColumn="1" w:lastColumn="0" w:noHBand="0" w:noVBand="1"/>
      </w:tblPr>
      <w:tblGrid>
        <w:gridCol w:w="3964"/>
        <w:gridCol w:w="1699"/>
        <w:gridCol w:w="1699"/>
        <w:gridCol w:w="1700"/>
      </w:tblGrid>
      <w:tr w:rsidR="00A729C8" w:rsidRPr="005316D7" w14:paraId="4097C024" w14:textId="77777777" w:rsidTr="005C2685">
        <w:tc>
          <w:tcPr>
            <w:tcW w:w="3964" w:type="dxa"/>
          </w:tcPr>
          <w:p w14:paraId="5E3DD7D3" w14:textId="77777777" w:rsidR="00A729C8" w:rsidRPr="005316D7" w:rsidRDefault="00A729C8" w:rsidP="005C2685">
            <w:pPr>
              <w:spacing w:before="40" w:after="40"/>
              <w:rPr>
                <w:rFonts w:cstheme="minorHAnsi"/>
                <w:b/>
                <w:bCs/>
                <w:sz w:val="20"/>
                <w:szCs w:val="20"/>
                <w:lang w:val="lt-LT"/>
              </w:rPr>
            </w:pPr>
          </w:p>
        </w:tc>
        <w:tc>
          <w:tcPr>
            <w:tcW w:w="1699" w:type="dxa"/>
          </w:tcPr>
          <w:p w14:paraId="058DA075" w14:textId="77777777"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2024</w:t>
            </w:r>
          </w:p>
        </w:tc>
        <w:tc>
          <w:tcPr>
            <w:tcW w:w="1699" w:type="dxa"/>
          </w:tcPr>
          <w:p w14:paraId="25516413" w14:textId="77777777"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2026</w:t>
            </w:r>
          </w:p>
        </w:tc>
        <w:tc>
          <w:tcPr>
            <w:tcW w:w="1700" w:type="dxa"/>
          </w:tcPr>
          <w:p w14:paraId="3E78EFE3" w14:textId="77777777"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w:t>
            </w:r>
          </w:p>
        </w:tc>
      </w:tr>
      <w:tr w:rsidR="00A729C8" w:rsidRPr="005316D7" w14:paraId="601C21C4" w14:textId="77777777" w:rsidTr="005C2685">
        <w:tc>
          <w:tcPr>
            <w:tcW w:w="3964" w:type="dxa"/>
          </w:tcPr>
          <w:p w14:paraId="18B2F567" w14:textId="0A444B3C" w:rsidR="00A729C8" w:rsidRPr="005316D7" w:rsidRDefault="00651B3B" w:rsidP="005C2685">
            <w:pPr>
              <w:spacing w:before="40" w:after="40"/>
              <w:rPr>
                <w:rFonts w:cstheme="minorHAnsi"/>
                <w:b/>
                <w:bCs/>
                <w:sz w:val="20"/>
                <w:szCs w:val="20"/>
                <w:lang w:val="lt-LT"/>
              </w:rPr>
            </w:pPr>
            <w:r>
              <w:rPr>
                <w:rFonts w:cstheme="minorHAnsi"/>
                <w:b/>
                <w:bCs/>
                <w:sz w:val="20"/>
                <w:szCs w:val="20"/>
                <w:lang w:val="lt-LT"/>
              </w:rPr>
              <w:t>Gaminių</w:t>
            </w:r>
            <w:r w:rsidR="00F96766">
              <w:rPr>
                <w:rFonts w:cstheme="minorHAnsi"/>
                <w:b/>
                <w:bCs/>
                <w:sz w:val="20"/>
                <w:szCs w:val="20"/>
                <w:lang w:val="lt-LT"/>
              </w:rPr>
              <w:t xml:space="preserve"> / </w:t>
            </w:r>
            <w:r>
              <w:rPr>
                <w:rFonts w:cstheme="minorHAnsi"/>
                <w:b/>
                <w:bCs/>
                <w:sz w:val="20"/>
                <w:szCs w:val="20"/>
                <w:lang w:val="lt-LT"/>
              </w:rPr>
              <w:t>p</w:t>
            </w:r>
            <w:r w:rsidRPr="00651B3B">
              <w:rPr>
                <w:rFonts w:cstheme="minorHAnsi"/>
                <w:b/>
                <w:bCs/>
                <w:sz w:val="20"/>
                <w:szCs w:val="20"/>
                <w:lang w:val="lt-LT"/>
              </w:rPr>
              <w:t>roduktų</w:t>
            </w:r>
            <w:r w:rsidR="00487DBA">
              <w:rPr>
                <w:rFonts w:cstheme="minorHAnsi"/>
                <w:b/>
                <w:bCs/>
                <w:sz w:val="20"/>
                <w:szCs w:val="20"/>
                <w:lang w:val="lt-LT"/>
              </w:rPr>
              <w:t xml:space="preserve"> skaičius,</w:t>
            </w:r>
            <w:r w:rsidRPr="00651B3B">
              <w:rPr>
                <w:rFonts w:cstheme="minorHAnsi"/>
                <w:b/>
                <w:bCs/>
                <w:sz w:val="20"/>
                <w:szCs w:val="20"/>
                <w:lang w:val="lt-LT"/>
              </w:rPr>
              <w:t xml:space="preserve"> kuriems </w:t>
            </w:r>
            <w:r w:rsidR="00487DBA">
              <w:rPr>
                <w:rFonts w:cstheme="minorHAnsi"/>
                <w:b/>
                <w:bCs/>
                <w:sz w:val="20"/>
                <w:szCs w:val="20"/>
                <w:lang w:val="lt-LT"/>
              </w:rPr>
              <w:t xml:space="preserve">atliktas saugos vertinimas </w:t>
            </w:r>
            <w:r w:rsidRPr="00651B3B">
              <w:rPr>
                <w:rFonts w:cstheme="minorHAnsi"/>
                <w:b/>
                <w:bCs/>
                <w:sz w:val="20"/>
                <w:szCs w:val="20"/>
                <w:lang w:val="lt-LT"/>
              </w:rPr>
              <w:t>klientų įmonių darbuotojams, skaičius</w:t>
            </w:r>
          </w:p>
        </w:tc>
        <w:tc>
          <w:tcPr>
            <w:tcW w:w="1699" w:type="dxa"/>
          </w:tcPr>
          <w:p w14:paraId="247D3F78" w14:textId="77777777" w:rsidR="00A729C8" w:rsidRPr="005316D7" w:rsidRDefault="00A729C8" w:rsidP="005C2685">
            <w:pPr>
              <w:spacing w:before="40" w:after="40"/>
              <w:rPr>
                <w:rFonts w:cstheme="minorHAnsi"/>
                <w:sz w:val="20"/>
                <w:szCs w:val="20"/>
                <w:lang w:val="lt-LT"/>
              </w:rPr>
            </w:pPr>
          </w:p>
        </w:tc>
        <w:tc>
          <w:tcPr>
            <w:tcW w:w="1699" w:type="dxa"/>
          </w:tcPr>
          <w:p w14:paraId="73F8AA45" w14:textId="77777777" w:rsidR="00A729C8" w:rsidRPr="005316D7" w:rsidRDefault="00A729C8" w:rsidP="005C2685">
            <w:pPr>
              <w:spacing w:before="40" w:after="40"/>
              <w:rPr>
                <w:rFonts w:cstheme="minorHAnsi"/>
                <w:sz w:val="20"/>
                <w:szCs w:val="20"/>
                <w:lang w:val="lt-LT"/>
              </w:rPr>
            </w:pPr>
          </w:p>
        </w:tc>
        <w:tc>
          <w:tcPr>
            <w:tcW w:w="1700" w:type="dxa"/>
          </w:tcPr>
          <w:p w14:paraId="25A90471" w14:textId="77777777" w:rsidR="00A729C8" w:rsidRPr="005316D7" w:rsidRDefault="00A729C8" w:rsidP="005C2685">
            <w:pPr>
              <w:spacing w:before="40" w:after="40"/>
              <w:rPr>
                <w:rFonts w:cstheme="minorHAnsi"/>
                <w:sz w:val="20"/>
                <w:szCs w:val="20"/>
                <w:lang w:val="lt-LT"/>
              </w:rPr>
            </w:pPr>
          </w:p>
        </w:tc>
      </w:tr>
      <w:tr w:rsidR="00A729C8" w:rsidRPr="005316D7" w14:paraId="0AFF957E" w14:textId="77777777" w:rsidTr="005C2685">
        <w:tc>
          <w:tcPr>
            <w:tcW w:w="3964" w:type="dxa"/>
          </w:tcPr>
          <w:p w14:paraId="472D6278" w14:textId="140E3522" w:rsidR="00A729C8" w:rsidRPr="005316D7" w:rsidRDefault="00651B3B" w:rsidP="005C2685">
            <w:pPr>
              <w:spacing w:before="40" w:after="40"/>
              <w:rPr>
                <w:rFonts w:cstheme="minorHAnsi"/>
                <w:b/>
                <w:bCs/>
                <w:sz w:val="20"/>
                <w:szCs w:val="20"/>
                <w:lang w:val="lt-LT"/>
              </w:rPr>
            </w:pPr>
            <w:r w:rsidRPr="00651B3B">
              <w:rPr>
                <w:rFonts w:cstheme="minorHAnsi"/>
                <w:b/>
                <w:bCs/>
                <w:sz w:val="20"/>
                <w:szCs w:val="20"/>
                <w:lang w:val="lt-LT"/>
              </w:rPr>
              <w:t>Nustatytos saugos problemos, susijusios su darbuotojais</w:t>
            </w:r>
          </w:p>
        </w:tc>
        <w:tc>
          <w:tcPr>
            <w:tcW w:w="1699" w:type="dxa"/>
          </w:tcPr>
          <w:p w14:paraId="332782EA" w14:textId="77777777" w:rsidR="00A729C8" w:rsidRPr="005316D7" w:rsidRDefault="00A729C8" w:rsidP="005C2685">
            <w:pPr>
              <w:spacing w:before="40" w:after="40"/>
              <w:rPr>
                <w:rFonts w:cstheme="minorHAnsi"/>
                <w:sz w:val="20"/>
                <w:szCs w:val="20"/>
                <w:lang w:val="lt-LT"/>
              </w:rPr>
            </w:pPr>
          </w:p>
        </w:tc>
        <w:tc>
          <w:tcPr>
            <w:tcW w:w="1699" w:type="dxa"/>
          </w:tcPr>
          <w:p w14:paraId="0DD62560" w14:textId="77777777" w:rsidR="00A729C8" w:rsidRPr="005316D7" w:rsidRDefault="00A729C8" w:rsidP="005C2685">
            <w:pPr>
              <w:spacing w:before="40" w:after="40"/>
              <w:rPr>
                <w:rFonts w:cstheme="minorHAnsi"/>
                <w:sz w:val="20"/>
                <w:szCs w:val="20"/>
                <w:lang w:val="lt-LT"/>
              </w:rPr>
            </w:pPr>
          </w:p>
        </w:tc>
        <w:tc>
          <w:tcPr>
            <w:tcW w:w="1700" w:type="dxa"/>
          </w:tcPr>
          <w:p w14:paraId="6B648999" w14:textId="77777777" w:rsidR="00A729C8" w:rsidRPr="005316D7" w:rsidRDefault="00A729C8" w:rsidP="005C2685">
            <w:pPr>
              <w:spacing w:before="40" w:after="40"/>
              <w:rPr>
                <w:rFonts w:cstheme="minorHAnsi"/>
                <w:sz w:val="20"/>
                <w:szCs w:val="20"/>
                <w:lang w:val="lt-LT"/>
              </w:rPr>
            </w:pPr>
          </w:p>
        </w:tc>
      </w:tr>
      <w:tr w:rsidR="00A729C8" w:rsidRPr="005316D7" w14:paraId="4CCDE4AB" w14:textId="77777777" w:rsidTr="005C2685">
        <w:tc>
          <w:tcPr>
            <w:tcW w:w="3964" w:type="dxa"/>
          </w:tcPr>
          <w:p w14:paraId="0A16AD43" w14:textId="4A51B15E" w:rsidR="00A729C8" w:rsidRPr="005316D7" w:rsidRDefault="00816A99" w:rsidP="005C2685">
            <w:pPr>
              <w:spacing w:before="40" w:after="40"/>
              <w:rPr>
                <w:rFonts w:cstheme="minorHAnsi"/>
                <w:b/>
                <w:bCs/>
                <w:sz w:val="20"/>
                <w:szCs w:val="20"/>
                <w:lang w:val="lt-LT"/>
              </w:rPr>
            </w:pPr>
            <w:r w:rsidRPr="00816A99">
              <w:rPr>
                <w:rFonts w:cstheme="minorHAnsi"/>
                <w:b/>
                <w:bCs/>
                <w:sz w:val="20"/>
                <w:szCs w:val="20"/>
                <w:lang w:val="lt-LT"/>
              </w:rPr>
              <w:t>Saugos problemos, ties kuriomis dirbama, susijusios su vartotojais</w:t>
            </w:r>
          </w:p>
        </w:tc>
        <w:tc>
          <w:tcPr>
            <w:tcW w:w="1699" w:type="dxa"/>
          </w:tcPr>
          <w:p w14:paraId="23019671" w14:textId="77777777" w:rsidR="00A729C8" w:rsidRPr="005316D7" w:rsidRDefault="00A729C8" w:rsidP="005C2685">
            <w:pPr>
              <w:spacing w:before="40" w:after="40"/>
              <w:rPr>
                <w:rFonts w:cstheme="minorHAnsi"/>
                <w:sz w:val="20"/>
                <w:szCs w:val="20"/>
                <w:lang w:val="lt-LT"/>
              </w:rPr>
            </w:pPr>
          </w:p>
        </w:tc>
        <w:tc>
          <w:tcPr>
            <w:tcW w:w="1699" w:type="dxa"/>
          </w:tcPr>
          <w:p w14:paraId="0EF5423F" w14:textId="77777777" w:rsidR="00A729C8" w:rsidRPr="005316D7" w:rsidRDefault="00A729C8" w:rsidP="005C2685">
            <w:pPr>
              <w:spacing w:before="40" w:after="40"/>
              <w:rPr>
                <w:rFonts w:cstheme="minorHAnsi"/>
                <w:sz w:val="20"/>
                <w:szCs w:val="20"/>
                <w:lang w:val="lt-LT"/>
              </w:rPr>
            </w:pPr>
          </w:p>
        </w:tc>
        <w:tc>
          <w:tcPr>
            <w:tcW w:w="1700" w:type="dxa"/>
          </w:tcPr>
          <w:p w14:paraId="71FB3284" w14:textId="77777777" w:rsidR="00A729C8" w:rsidRPr="005316D7" w:rsidRDefault="00A729C8" w:rsidP="005C2685">
            <w:pPr>
              <w:spacing w:before="40" w:after="40"/>
              <w:rPr>
                <w:rFonts w:cstheme="minorHAnsi"/>
                <w:sz w:val="20"/>
                <w:szCs w:val="20"/>
                <w:lang w:val="lt-LT"/>
              </w:rPr>
            </w:pPr>
          </w:p>
        </w:tc>
      </w:tr>
      <w:tr w:rsidR="00A729C8" w:rsidRPr="005316D7" w14:paraId="13C45040" w14:textId="77777777" w:rsidTr="005C2685">
        <w:tc>
          <w:tcPr>
            <w:tcW w:w="3964" w:type="dxa"/>
          </w:tcPr>
          <w:p w14:paraId="11CA518F" w14:textId="2EC5F970" w:rsidR="00A729C8" w:rsidRPr="005316D7" w:rsidRDefault="00A729C8" w:rsidP="005C2685">
            <w:pPr>
              <w:spacing w:before="40" w:after="40"/>
              <w:rPr>
                <w:rFonts w:cstheme="minorHAnsi"/>
                <w:b/>
                <w:bCs/>
                <w:sz w:val="20"/>
                <w:szCs w:val="20"/>
                <w:lang w:val="lt-LT"/>
              </w:rPr>
            </w:pPr>
          </w:p>
        </w:tc>
        <w:tc>
          <w:tcPr>
            <w:tcW w:w="1699" w:type="dxa"/>
          </w:tcPr>
          <w:p w14:paraId="19A7A1D6" w14:textId="77777777" w:rsidR="00A729C8" w:rsidRPr="005316D7" w:rsidRDefault="00A729C8" w:rsidP="005C2685">
            <w:pPr>
              <w:spacing w:before="40" w:after="40"/>
              <w:rPr>
                <w:rFonts w:cstheme="minorHAnsi"/>
                <w:sz w:val="20"/>
                <w:szCs w:val="20"/>
                <w:lang w:val="lt-LT"/>
              </w:rPr>
            </w:pPr>
          </w:p>
        </w:tc>
        <w:tc>
          <w:tcPr>
            <w:tcW w:w="1699" w:type="dxa"/>
          </w:tcPr>
          <w:p w14:paraId="4EF83BC6" w14:textId="77777777" w:rsidR="00A729C8" w:rsidRPr="005316D7" w:rsidRDefault="00A729C8" w:rsidP="005C2685">
            <w:pPr>
              <w:spacing w:before="40" w:after="40"/>
              <w:rPr>
                <w:rFonts w:cstheme="minorHAnsi"/>
                <w:sz w:val="20"/>
                <w:szCs w:val="20"/>
                <w:lang w:val="lt-LT"/>
              </w:rPr>
            </w:pPr>
          </w:p>
        </w:tc>
        <w:tc>
          <w:tcPr>
            <w:tcW w:w="1700" w:type="dxa"/>
          </w:tcPr>
          <w:p w14:paraId="2419FB24" w14:textId="77777777" w:rsidR="00A729C8" w:rsidRPr="005316D7" w:rsidRDefault="00A729C8" w:rsidP="005C2685">
            <w:pPr>
              <w:spacing w:before="40" w:after="40"/>
              <w:rPr>
                <w:rFonts w:cstheme="minorHAnsi"/>
                <w:sz w:val="20"/>
                <w:szCs w:val="20"/>
                <w:lang w:val="lt-LT"/>
              </w:rPr>
            </w:pPr>
          </w:p>
        </w:tc>
      </w:tr>
      <w:tr w:rsidR="00A729C8" w:rsidRPr="005316D7" w14:paraId="3BBF3681" w14:textId="77777777" w:rsidTr="005C2685">
        <w:tc>
          <w:tcPr>
            <w:tcW w:w="3964" w:type="dxa"/>
          </w:tcPr>
          <w:p w14:paraId="6D475541" w14:textId="4DB65808"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w:t>
            </w:r>
            <w:r w:rsidR="00651B3B">
              <w:rPr>
                <w:rFonts w:cstheme="minorHAnsi"/>
                <w:i/>
                <w:iCs/>
                <w:sz w:val="20"/>
                <w:szCs w:val="20"/>
                <w:lang w:val="lt-LT"/>
              </w:rPr>
              <w:t>Pridėkite savo rodiklius</w:t>
            </w:r>
            <w:r w:rsidRPr="005316D7">
              <w:rPr>
                <w:rFonts w:cstheme="minorHAnsi"/>
                <w:b/>
                <w:bCs/>
                <w:sz w:val="20"/>
                <w:szCs w:val="20"/>
                <w:lang w:val="lt-LT"/>
              </w:rPr>
              <w:t>] …</w:t>
            </w:r>
          </w:p>
        </w:tc>
        <w:tc>
          <w:tcPr>
            <w:tcW w:w="1699" w:type="dxa"/>
          </w:tcPr>
          <w:p w14:paraId="649E8CAE" w14:textId="77777777" w:rsidR="00A729C8" w:rsidRPr="005316D7" w:rsidRDefault="00A729C8" w:rsidP="005C2685">
            <w:pPr>
              <w:spacing w:before="40" w:after="40"/>
              <w:rPr>
                <w:rFonts w:cstheme="minorHAnsi"/>
                <w:sz w:val="20"/>
                <w:szCs w:val="20"/>
                <w:lang w:val="lt-LT"/>
              </w:rPr>
            </w:pPr>
          </w:p>
        </w:tc>
        <w:tc>
          <w:tcPr>
            <w:tcW w:w="1699" w:type="dxa"/>
          </w:tcPr>
          <w:p w14:paraId="3187E8F8" w14:textId="77777777" w:rsidR="00A729C8" w:rsidRPr="005316D7" w:rsidRDefault="00A729C8" w:rsidP="005C2685">
            <w:pPr>
              <w:spacing w:before="40" w:after="40"/>
              <w:rPr>
                <w:rFonts w:cstheme="minorHAnsi"/>
                <w:sz w:val="20"/>
                <w:szCs w:val="20"/>
                <w:lang w:val="lt-LT"/>
              </w:rPr>
            </w:pPr>
          </w:p>
        </w:tc>
        <w:tc>
          <w:tcPr>
            <w:tcW w:w="1700" w:type="dxa"/>
          </w:tcPr>
          <w:p w14:paraId="4601524D" w14:textId="77777777" w:rsidR="00A729C8" w:rsidRPr="005316D7" w:rsidRDefault="00A729C8" w:rsidP="005C2685">
            <w:pPr>
              <w:spacing w:before="40" w:after="40"/>
              <w:rPr>
                <w:rFonts w:cstheme="minorHAnsi"/>
                <w:sz w:val="20"/>
                <w:szCs w:val="20"/>
                <w:lang w:val="lt-LT"/>
              </w:rPr>
            </w:pPr>
          </w:p>
        </w:tc>
      </w:tr>
    </w:tbl>
    <w:p w14:paraId="43D5056C" w14:textId="77777777" w:rsidR="00A729C8" w:rsidRPr="005316D7" w:rsidRDefault="00A729C8" w:rsidP="00A729C8">
      <w:pPr>
        <w:rPr>
          <w:lang w:val="lt-LT"/>
        </w:rPr>
      </w:pPr>
    </w:p>
    <w:p w14:paraId="5F4D54DF" w14:textId="716E595A" w:rsidR="001A7CBA" w:rsidRPr="005316D7" w:rsidRDefault="00816A99" w:rsidP="001A7CBA">
      <w:pPr>
        <w:pStyle w:val="Heading2"/>
        <w:rPr>
          <w:lang w:val="lt-LT"/>
        </w:rPr>
      </w:pPr>
      <w:r>
        <w:rPr>
          <w:lang w:val="lt-LT"/>
        </w:rPr>
        <w:t>Gaminiai / produktai</w:t>
      </w:r>
      <w:r w:rsidR="00254C6C" w:rsidRPr="005316D7">
        <w:rPr>
          <w:lang w:val="lt-LT"/>
        </w:rPr>
        <w:t xml:space="preserve"> (</w:t>
      </w:r>
      <w:r w:rsidR="00487DBA">
        <w:rPr>
          <w:lang w:val="lt-LT"/>
        </w:rPr>
        <w:t>tvarumas</w:t>
      </w:r>
      <w:r w:rsidR="00254C6C" w:rsidRPr="005316D7">
        <w:rPr>
          <w:lang w:val="lt-LT"/>
        </w:rPr>
        <w:t>)</w:t>
      </w:r>
      <w:r w:rsidR="001A7CBA" w:rsidRPr="005316D7">
        <w:rPr>
          <w:lang w:val="lt-LT"/>
        </w:rPr>
        <w:t xml:space="preserve"> </w:t>
      </w:r>
    </w:p>
    <w:p w14:paraId="225C27E3" w14:textId="6F856885" w:rsidR="00254C6C" w:rsidRPr="005316D7" w:rsidRDefault="005E14A0" w:rsidP="00254C6C">
      <w:pPr>
        <w:pStyle w:val="Question"/>
        <w:rPr>
          <w:b w:val="0"/>
          <w:bCs w:val="0"/>
          <w:i/>
          <w:iCs/>
          <w:lang w:val="lt-LT"/>
        </w:rPr>
      </w:pPr>
      <w:r>
        <w:rPr>
          <w:lang w:val="lt-LT"/>
        </w:rPr>
        <w:t xml:space="preserve">Pastabos susijusios su </w:t>
      </w:r>
      <w:r w:rsidR="00F96766">
        <w:rPr>
          <w:lang w:val="lt-LT"/>
        </w:rPr>
        <w:t xml:space="preserve"> gaminių / produktų </w:t>
      </w:r>
      <w:r w:rsidR="00487DBA">
        <w:rPr>
          <w:lang w:val="lt-LT"/>
        </w:rPr>
        <w:t>tvarumo vertinim</w:t>
      </w:r>
      <w:r>
        <w:rPr>
          <w:lang w:val="lt-LT"/>
        </w:rPr>
        <w:t>u</w:t>
      </w:r>
      <w:r w:rsidR="00254C6C" w:rsidRPr="005316D7">
        <w:rPr>
          <w:lang w:val="lt-LT"/>
        </w:rPr>
        <w:br/>
      </w:r>
      <w:r w:rsidR="00487DBA" w:rsidRPr="00487DBA">
        <w:rPr>
          <w:b w:val="0"/>
          <w:bCs w:val="0"/>
          <w:i/>
          <w:iCs/>
          <w:lang w:val="lt-LT"/>
        </w:rPr>
        <w:t xml:space="preserve">Išvardykite visus </w:t>
      </w:r>
      <w:r w:rsidR="00487DBA">
        <w:rPr>
          <w:b w:val="0"/>
          <w:bCs w:val="0"/>
          <w:i/>
          <w:iCs/>
          <w:lang w:val="lt-LT"/>
        </w:rPr>
        <w:t xml:space="preserve">gaminius / </w:t>
      </w:r>
      <w:r w:rsidR="00487DBA" w:rsidRPr="00487DBA">
        <w:rPr>
          <w:b w:val="0"/>
          <w:bCs w:val="0"/>
          <w:i/>
          <w:iCs/>
          <w:lang w:val="lt-LT"/>
        </w:rPr>
        <w:t>produktus , kuriems buvo atliktas tvarumo vertinimas arba kuriems buvo nustatytos tvarumo problemos, pvz., iškastinių išteklių naudojimas, perdirbt</w:t>
      </w:r>
      <w:r w:rsidR="00487DBA">
        <w:rPr>
          <w:b w:val="0"/>
          <w:bCs w:val="0"/>
          <w:i/>
          <w:iCs/>
          <w:lang w:val="lt-LT"/>
        </w:rPr>
        <w:t>ų medžiagų naudojimo</w:t>
      </w:r>
      <w:r w:rsidR="00487DBA" w:rsidRPr="00487DBA">
        <w:rPr>
          <w:b w:val="0"/>
          <w:bCs w:val="0"/>
          <w:i/>
          <w:iCs/>
          <w:lang w:val="lt-LT"/>
        </w:rPr>
        <w:t xml:space="preserve"> didinimas ir t. t. Dokumentuokite dabartines idėjas ir patirtį. Nurodykite </w:t>
      </w:r>
      <w:r w:rsidR="00487DBA">
        <w:rPr>
          <w:b w:val="0"/>
          <w:bCs w:val="0"/>
          <w:i/>
          <w:iCs/>
          <w:lang w:val="lt-LT"/>
        </w:rPr>
        <w:t xml:space="preserve">gaminius / </w:t>
      </w:r>
      <w:r w:rsidR="00487DBA" w:rsidRPr="00487DBA">
        <w:rPr>
          <w:b w:val="0"/>
          <w:bCs w:val="0"/>
          <w:i/>
          <w:iCs/>
          <w:lang w:val="lt-LT"/>
        </w:rPr>
        <w:t>produktus, kurių vertinimai turėtų būti pradėti artimiausiais metais.</w:t>
      </w:r>
    </w:p>
    <w:p w14:paraId="51FBD77F" w14:textId="77777777" w:rsidR="00254C6C" w:rsidRPr="005316D7" w:rsidRDefault="00254C6C" w:rsidP="00254C6C">
      <w:pPr>
        <w:rPr>
          <w:lang w:val="lt-LT"/>
        </w:rPr>
      </w:pPr>
    </w:p>
    <w:p w14:paraId="6D265ED0" w14:textId="77777777" w:rsidR="00254C6C" w:rsidRPr="005316D7" w:rsidRDefault="00254C6C" w:rsidP="00254C6C">
      <w:pPr>
        <w:rPr>
          <w:lang w:val="lt-LT"/>
        </w:rPr>
      </w:pPr>
    </w:p>
    <w:p w14:paraId="2E82BBF4" w14:textId="77777777" w:rsidR="00254C6C" w:rsidRPr="005316D7" w:rsidRDefault="00254C6C" w:rsidP="00254C6C">
      <w:pPr>
        <w:rPr>
          <w:lang w:val="lt-LT"/>
        </w:rPr>
      </w:pPr>
    </w:p>
    <w:p w14:paraId="600C8F25" w14:textId="77777777" w:rsidR="00254C6C" w:rsidRPr="005316D7" w:rsidRDefault="00254C6C" w:rsidP="00254C6C">
      <w:pPr>
        <w:rPr>
          <w:lang w:val="lt-LT"/>
        </w:rPr>
      </w:pPr>
    </w:p>
    <w:tbl>
      <w:tblPr>
        <w:tblStyle w:val="TableGrid"/>
        <w:tblW w:w="0" w:type="auto"/>
        <w:tblLook w:val="04A0" w:firstRow="1" w:lastRow="0" w:firstColumn="1" w:lastColumn="0" w:noHBand="0" w:noVBand="1"/>
      </w:tblPr>
      <w:tblGrid>
        <w:gridCol w:w="3964"/>
        <w:gridCol w:w="1699"/>
        <w:gridCol w:w="1699"/>
        <w:gridCol w:w="1700"/>
      </w:tblGrid>
      <w:tr w:rsidR="00A729C8" w:rsidRPr="005316D7" w14:paraId="04396D21" w14:textId="77777777" w:rsidTr="005C2685">
        <w:tc>
          <w:tcPr>
            <w:tcW w:w="3964" w:type="dxa"/>
          </w:tcPr>
          <w:p w14:paraId="6E551B10" w14:textId="77777777" w:rsidR="00A729C8" w:rsidRPr="005316D7" w:rsidRDefault="00A729C8" w:rsidP="005C2685">
            <w:pPr>
              <w:spacing w:before="40" w:after="40"/>
              <w:rPr>
                <w:rFonts w:cstheme="minorHAnsi"/>
                <w:b/>
                <w:bCs/>
                <w:sz w:val="20"/>
                <w:szCs w:val="20"/>
                <w:lang w:val="lt-LT"/>
              </w:rPr>
            </w:pPr>
          </w:p>
        </w:tc>
        <w:tc>
          <w:tcPr>
            <w:tcW w:w="1699" w:type="dxa"/>
          </w:tcPr>
          <w:p w14:paraId="51FC36BD" w14:textId="77777777"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2024</w:t>
            </w:r>
          </w:p>
        </w:tc>
        <w:tc>
          <w:tcPr>
            <w:tcW w:w="1699" w:type="dxa"/>
          </w:tcPr>
          <w:p w14:paraId="53CCC94D" w14:textId="77777777"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2026</w:t>
            </w:r>
          </w:p>
        </w:tc>
        <w:tc>
          <w:tcPr>
            <w:tcW w:w="1700" w:type="dxa"/>
          </w:tcPr>
          <w:p w14:paraId="7253643D" w14:textId="77777777"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w:t>
            </w:r>
          </w:p>
        </w:tc>
      </w:tr>
      <w:tr w:rsidR="00A729C8" w:rsidRPr="005316D7" w14:paraId="01E05282" w14:textId="77777777" w:rsidTr="005C2685">
        <w:tc>
          <w:tcPr>
            <w:tcW w:w="3964" w:type="dxa"/>
          </w:tcPr>
          <w:p w14:paraId="2A1C2CEF" w14:textId="65775E08" w:rsidR="00A729C8" w:rsidRPr="005316D7" w:rsidRDefault="00487DBA" w:rsidP="005C2685">
            <w:pPr>
              <w:spacing w:before="40" w:after="40"/>
              <w:rPr>
                <w:rFonts w:cstheme="minorHAnsi"/>
                <w:b/>
                <w:bCs/>
                <w:sz w:val="20"/>
                <w:szCs w:val="20"/>
                <w:lang w:val="lt-LT"/>
              </w:rPr>
            </w:pPr>
            <w:r>
              <w:rPr>
                <w:rFonts w:cstheme="minorHAnsi"/>
                <w:b/>
                <w:bCs/>
                <w:sz w:val="20"/>
                <w:szCs w:val="20"/>
                <w:lang w:val="lt-LT"/>
              </w:rPr>
              <w:t>Gaminių / produktų skaičius, kuriems atliktas tvarumo vertinimas</w:t>
            </w:r>
          </w:p>
        </w:tc>
        <w:tc>
          <w:tcPr>
            <w:tcW w:w="1699" w:type="dxa"/>
          </w:tcPr>
          <w:p w14:paraId="15F48B2B" w14:textId="77777777" w:rsidR="00A729C8" w:rsidRPr="005316D7" w:rsidRDefault="00A729C8" w:rsidP="005C2685">
            <w:pPr>
              <w:spacing w:before="40" w:after="40"/>
              <w:rPr>
                <w:rFonts w:cstheme="minorHAnsi"/>
                <w:sz w:val="20"/>
                <w:szCs w:val="20"/>
                <w:lang w:val="lt-LT"/>
              </w:rPr>
            </w:pPr>
          </w:p>
        </w:tc>
        <w:tc>
          <w:tcPr>
            <w:tcW w:w="1699" w:type="dxa"/>
          </w:tcPr>
          <w:p w14:paraId="618BA8E4" w14:textId="77777777" w:rsidR="00A729C8" w:rsidRPr="005316D7" w:rsidRDefault="00A729C8" w:rsidP="005C2685">
            <w:pPr>
              <w:spacing w:before="40" w:after="40"/>
              <w:rPr>
                <w:rFonts w:cstheme="minorHAnsi"/>
                <w:sz w:val="20"/>
                <w:szCs w:val="20"/>
                <w:lang w:val="lt-LT"/>
              </w:rPr>
            </w:pPr>
          </w:p>
        </w:tc>
        <w:tc>
          <w:tcPr>
            <w:tcW w:w="1700" w:type="dxa"/>
          </w:tcPr>
          <w:p w14:paraId="45DB1C7A" w14:textId="77777777" w:rsidR="00A729C8" w:rsidRPr="005316D7" w:rsidRDefault="00A729C8" w:rsidP="005C2685">
            <w:pPr>
              <w:spacing w:before="40" w:after="40"/>
              <w:rPr>
                <w:rFonts w:cstheme="minorHAnsi"/>
                <w:sz w:val="20"/>
                <w:szCs w:val="20"/>
                <w:lang w:val="lt-LT"/>
              </w:rPr>
            </w:pPr>
          </w:p>
        </w:tc>
      </w:tr>
      <w:tr w:rsidR="00A729C8" w:rsidRPr="005316D7" w14:paraId="01E4A8FA" w14:textId="77777777" w:rsidTr="005C2685">
        <w:tc>
          <w:tcPr>
            <w:tcW w:w="3964" w:type="dxa"/>
          </w:tcPr>
          <w:p w14:paraId="15CA0512" w14:textId="227B3420" w:rsidR="00A729C8" w:rsidRPr="005316D7" w:rsidRDefault="00487DBA" w:rsidP="005C2685">
            <w:pPr>
              <w:spacing w:before="40" w:after="40"/>
              <w:rPr>
                <w:rFonts w:cstheme="minorHAnsi"/>
                <w:b/>
                <w:bCs/>
                <w:sz w:val="20"/>
                <w:szCs w:val="20"/>
                <w:lang w:val="lt-LT"/>
              </w:rPr>
            </w:pPr>
            <w:r>
              <w:rPr>
                <w:rFonts w:cstheme="minorHAnsi"/>
                <w:b/>
                <w:bCs/>
                <w:sz w:val="20"/>
                <w:szCs w:val="20"/>
                <w:lang w:val="lt-LT"/>
              </w:rPr>
              <w:t>Tvarumo vertinimų rezultatai / išvados</w:t>
            </w:r>
          </w:p>
        </w:tc>
        <w:tc>
          <w:tcPr>
            <w:tcW w:w="1699" w:type="dxa"/>
          </w:tcPr>
          <w:p w14:paraId="02312DBB" w14:textId="77777777" w:rsidR="00A729C8" w:rsidRPr="005316D7" w:rsidRDefault="00A729C8" w:rsidP="005C2685">
            <w:pPr>
              <w:spacing w:before="40" w:after="40"/>
              <w:rPr>
                <w:rFonts w:cstheme="minorHAnsi"/>
                <w:sz w:val="20"/>
                <w:szCs w:val="20"/>
                <w:lang w:val="lt-LT"/>
              </w:rPr>
            </w:pPr>
          </w:p>
        </w:tc>
        <w:tc>
          <w:tcPr>
            <w:tcW w:w="1699" w:type="dxa"/>
          </w:tcPr>
          <w:p w14:paraId="33B40D2A" w14:textId="77777777" w:rsidR="00A729C8" w:rsidRPr="005316D7" w:rsidRDefault="00A729C8" w:rsidP="005C2685">
            <w:pPr>
              <w:spacing w:before="40" w:after="40"/>
              <w:rPr>
                <w:rFonts w:cstheme="minorHAnsi"/>
                <w:sz w:val="20"/>
                <w:szCs w:val="20"/>
                <w:lang w:val="lt-LT"/>
              </w:rPr>
            </w:pPr>
          </w:p>
        </w:tc>
        <w:tc>
          <w:tcPr>
            <w:tcW w:w="1700" w:type="dxa"/>
          </w:tcPr>
          <w:p w14:paraId="1D69E0E0" w14:textId="77777777" w:rsidR="00A729C8" w:rsidRPr="005316D7" w:rsidRDefault="00A729C8" w:rsidP="005C2685">
            <w:pPr>
              <w:spacing w:before="40" w:after="40"/>
              <w:rPr>
                <w:rFonts w:cstheme="minorHAnsi"/>
                <w:sz w:val="20"/>
                <w:szCs w:val="20"/>
                <w:lang w:val="lt-LT"/>
              </w:rPr>
            </w:pPr>
          </w:p>
        </w:tc>
      </w:tr>
      <w:tr w:rsidR="00A729C8" w:rsidRPr="005316D7" w14:paraId="39AE071D" w14:textId="77777777" w:rsidTr="005C2685">
        <w:tc>
          <w:tcPr>
            <w:tcW w:w="3964" w:type="dxa"/>
          </w:tcPr>
          <w:p w14:paraId="3C3329C1" w14:textId="734FFDEE" w:rsidR="00A729C8" w:rsidRPr="005316D7" w:rsidRDefault="00487DBA" w:rsidP="005C2685">
            <w:pPr>
              <w:spacing w:before="40" w:after="40"/>
              <w:rPr>
                <w:rFonts w:cstheme="minorHAnsi"/>
                <w:b/>
                <w:bCs/>
                <w:sz w:val="20"/>
                <w:szCs w:val="20"/>
                <w:lang w:val="lt-LT"/>
              </w:rPr>
            </w:pPr>
            <w:r w:rsidRPr="00487DBA">
              <w:rPr>
                <w:rFonts w:cstheme="minorHAnsi"/>
                <w:b/>
                <w:bCs/>
                <w:sz w:val="20"/>
                <w:szCs w:val="20"/>
                <w:lang w:val="lt-LT"/>
              </w:rPr>
              <w:t>Veiksmai, paskatinti (inicijuoti) tvarumo vertinim</w:t>
            </w:r>
            <w:r>
              <w:rPr>
                <w:rFonts w:cstheme="minorHAnsi"/>
                <w:b/>
                <w:bCs/>
                <w:sz w:val="20"/>
                <w:szCs w:val="20"/>
                <w:lang w:val="lt-LT"/>
              </w:rPr>
              <w:t>ų</w:t>
            </w:r>
          </w:p>
        </w:tc>
        <w:tc>
          <w:tcPr>
            <w:tcW w:w="1699" w:type="dxa"/>
          </w:tcPr>
          <w:p w14:paraId="11D5AE08" w14:textId="77777777" w:rsidR="00A729C8" w:rsidRPr="005316D7" w:rsidRDefault="00A729C8" w:rsidP="005C2685">
            <w:pPr>
              <w:spacing w:before="40" w:after="40"/>
              <w:rPr>
                <w:rFonts w:cstheme="minorHAnsi"/>
                <w:sz w:val="20"/>
                <w:szCs w:val="20"/>
                <w:lang w:val="lt-LT"/>
              </w:rPr>
            </w:pPr>
          </w:p>
        </w:tc>
        <w:tc>
          <w:tcPr>
            <w:tcW w:w="1699" w:type="dxa"/>
          </w:tcPr>
          <w:p w14:paraId="4D821603" w14:textId="77777777" w:rsidR="00A729C8" w:rsidRPr="005316D7" w:rsidRDefault="00A729C8" w:rsidP="005C2685">
            <w:pPr>
              <w:spacing w:before="40" w:after="40"/>
              <w:rPr>
                <w:rFonts w:cstheme="minorHAnsi"/>
                <w:sz w:val="20"/>
                <w:szCs w:val="20"/>
                <w:lang w:val="lt-LT"/>
              </w:rPr>
            </w:pPr>
          </w:p>
        </w:tc>
        <w:tc>
          <w:tcPr>
            <w:tcW w:w="1700" w:type="dxa"/>
          </w:tcPr>
          <w:p w14:paraId="12935845" w14:textId="77777777" w:rsidR="00A729C8" w:rsidRPr="005316D7" w:rsidRDefault="00A729C8" w:rsidP="005C2685">
            <w:pPr>
              <w:spacing w:before="40" w:after="40"/>
              <w:rPr>
                <w:rFonts w:cstheme="minorHAnsi"/>
                <w:sz w:val="20"/>
                <w:szCs w:val="20"/>
                <w:lang w:val="lt-LT"/>
              </w:rPr>
            </w:pPr>
          </w:p>
        </w:tc>
      </w:tr>
      <w:tr w:rsidR="00A729C8" w:rsidRPr="005316D7" w14:paraId="2E96FE89" w14:textId="77777777" w:rsidTr="005C2685">
        <w:tc>
          <w:tcPr>
            <w:tcW w:w="3964" w:type="dxa"/>
          </w:tcPr>
          <w:p w14:paraId="722A1FCA" w14:textId="19FDE8D4"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w:t>
            </w:r>
            <w:r w:rsidR="00487DBA">
              <w:rPr>
                <w:rFonts w:cstheme="minorHAnsi"/>
                <w:i/>
                <w:iCs/>
                <w:sz w:val="20"/>
                <w:szCs w:val="20"/>
                <w:lang w:val="lt-LT"/>
              </w:rPr>
              <w:t>Pridėkite savo rodikliu</w:t>
            </w:r>
            <w:r w:rsidRPr="005316D7">
              <w:rPr>
                <w:rFonts w:cstheme="minorHAnsi"/>
                <w:i/>
                <w:iCs/>
                <w:sz w:val="20"/>
                <w:szCs w:val="20"/>
                <w:lang w:val="lt-LT"/>
              </w:rPr>
              <w:t>s</w:t>
            </w:r>
            <w:r w:rsidRPr="005316D7">
              <w:rPr>
                <w:rFonts w:cstheme="minorHAnsi"/>
                <w:b/>
                <w:bCs/>
                <w:sz w:val="20"/>
                <w:szCs w:val="20"/>
                <w:lang w:val="lt-LT"/>
              </w:rPr>
              <w:t>] …</w:t>
            </w:r>
          </w:p>
        </w:tc>
        <w:tc>
          <w:tcPr>
            <w:tcW w:w="1699" w:type="dxa"/>
          </w:tcPr>
          <w:p w14:paraId="55127E52" w14:textId="77777777" w:rsidR="00A729C8" w:rsidRPr="005316D7" w:rsidRDefault="00A729C8" w:rsidP="005C2685">
            <w:pPr>
              <w:spacing w:before="40" w:after="40"/>
              <w:rPr>
                <w:rFonts w:cstheme="minorHAnsi"/>
                <w:sz w:val="20"/>
                <w:szCs w:val="20"/>
                <w:lang w:val="lt-LT"/>
              </w:rPr>
            </w:pPr>
          </w:p>
        </w:tc>
        <w:tc>
          <w:tcPr>
            <w:tcW w:w="1699" w:type="dxa"/>
          </w:tcPr>
          <w:p w14:paraId="4184E608" w14:textId="77777777" w:rsidR="00A729C8" w:rsidRPr="005316D7" w:rsidRDefault="00A729C8" w:rsidP="005C2685">
            <w:pPr>
              <w:spacing w:before="40" w:after="40"/>
              <w:rPr>
                <w:rFonts w:cstheme="minorHAnsi"/>
                <w:sz w:val="20"/>
                <w:szCs w:val="20"/>
                <w:lang w:val="lt-LT"/>
              </w:rPr>
            </w:pPr>
          </w:p>
        </w:tc>
        <w:tc>
          <w:tcPr>
            <w:tcW w:w="1700" w:type="dxa"/>
          </w:tcPr>
          <w:p w14:paraId="22799D5F" w14:textId="77777777" w:rsidR="00A729C8" w:rsidRPr="005316D7" w:rsidRDefault="00A729C8" w:rsidP="005C2685">
            <w:pPr>
              <w:spacing w:before="40" w:after="40"/>
              <w:rPr>
                <w:rFonts w:cstheme="minorHAnsi"/>
                <w:sz w:val="20"/>
                <w:szCs w:val="20"/>
                <w:lang w:val="lt-LT"/>
              </w:rPr>
            </w:pPr>
          </w:p>
        </w:tc>
      </w:tr>
    </w:tbl>
    <w:p w14:paraId="53FEBAE7" w14:textId="77777777" w:rsidR="00A729C8" w:rsidRPr="005316D7" w:rsidRDefault="00A729C8" w:rsidP="008D1BB8">
      <w:pPr>
        <w:rPr>
          <w:lang w:val="lt-LT"/>
        </w:rPr>
      </w:pPr>
    </w:p>
    <w:p w14:paraId="10FC1CBD" w14:textId="77777777" w:rsidR="00254C6C" w:rsidRPr="005316D7" w:rsidRDefault="00254C6C">
      <w:pPr>
        <w:spacing w:after="160"/>
        <w:rPr>
          <w:rFonts w:eastAsiaTheme="majorEastAsia" w:cstheme="majorBidi"/>
          <w:b/>
          <w:color w:val="2F5496" w:themeColor="accent1" w:themeShade="BF"/>
          <w:sz w:val="32"/>
          <w:szCs w:val="32"/>
          <w:lang w:val="lt-LT"/>
        </w:rPr>
      </w:pPr>
      <w:r w:rsidRPr="005316D7">
        <w:rPr>
          <w:lang w:val="lt-LT"/>
        </w:rPr>
        <w:br w:type="page"/>
      </w:r>
    </w:p>
    <w:p w14:paraId="73BD2526" w14:textId="66DD90DF" w:rsidR="008D1BB8" w:rsidRPr="005316D7" w:rsidRDefault="005E14A0" w:rsidP="00216C35">
      <w:pPr>
        <w:pStyle w:val="Heading1"/>
        <w:rPr>
          <w:lang w:val="lt-LT"/>
        </w:rPr>
      </w:pPr>
      <w:r>
        <w:rPr>
          <w:lang w:val="lt-LT"/>
        </w:rPr>
        <w:lastRenderedPageBreak/>
        <w:t>Pakeitimas</w:t>
      </w:r>
      <w:r w:rsidR="00216C35" w:rsidRPr="005316D7">
        <w:rPr>
          <w:lang w:val="lt-LT"/>
        </w:rPr>
        <w:t xml:space="preserve"> </w:t>
      </w:r>
    </w:p>
    <w:p w14:paraId="1B7D0886" w14:textId="64C89E92" w:rsidR="002A3DCF" w:rsidRDefault="00877B78" w:rsidP="00877B78">
      <w:pPr>
        <w:pStyle w:val="Question"/>
        <w:rPr>
          <w:b w:val="0"/>
          <w:bCs w:val="0"/>
          <w:i/>
          <w:iCs/>
          <w:lang w:val="lt-LT"/>
        </w:rPr>
      </w:pPr>
      <w:r w:rsidRPr="00877B78">
        <w:rPr>
          <w:lang w:val="lt-LT"/>
        </w:rPr>
        <w:t>Atliktų pakeitimų per pastaruosius [xy] metus / stebėsenos laikotarpį sąrašas</w:t>
      </w:r>
      <w:r w:rsidR="002A3DCF" w:rsidRPr="005316D7">
        <w:rPr>
          <w:lang w:val="lt-LT"/>
        </w:rPr>
        <w:br/>
      </w:r>
      <w:r w:rsidRPr="00877B78">
        <w:rPr>
          <w:b w:val="0"/>
          <w:bCs w:val="0"/>
          <w:i/>
          <w:iCs/>
          <w:lang w:val="lt-LT"/>
        </w:rPr>
        <w:t>Pateikite savo įžvalgas ir veiksmų rezultatus. Prireikus pridėkite naujas lenteles ateinantiems metams.</w:t>
      </w:r>
    </w:p>
    <w:p w14:paraId="7F783089" w14:textId="77777777" w:rsidR="00877B78" w:rsidRPr="00877B78" w:rsidRDefault="00877B78" w:rsidP="00877B78">
      <w:pPr>
        <w:rPr>
          <w:lang w:val="lt-LT"/>
        </w:rPr>
      </w:pPr>
    </w:p>
    <w:tbl>
      <w:tblPr>
        <w:tblStyle w:val="TableGrid"/>
        <w:tblW w:w="0" w:type="auto"/>
        <w:tblLook w:val="04A0" w:firstRow="1" w:lastRow="0" w:firstColumn="1" w:lastColumn="0" w:noHBand="0" w:noVBand="1"/>
      </w:tblPr>
      <w:tblGrid>
        <w:gridCol w:w="3964"/>
        <w:gridCol w:w="1699"/>
        <w:gridCol w:w="1699"/>
        <w:gridCol w:w="1700"/>
      </w:tblGrid>
      <w:tr w:rsidR="00A729C8" w:rsidRPr="005316D7" w14:paraId="161A640B" w14:textId="77777777" w:rsidTr="005C2685">
        <w:tc>
          <w:tcPr>
            <w:tcW w:w="3964" w:type="dxa"/>
          </w:tcPr>
          <w:p w14:paraId="35886286" w14:textId="55DA4335" w:rsidR="00A729C8" w:rsidRPr="005316D7" w:rsidRDefault="008B6D3D" w:rsidP="005C2685">
            <w:pPr>
              <w:spacing w:before="40" w:after="40"/>
              <w:rPr>
                <w:rFonts w:cstheme="minorHAnsi"/>
                <w:b/>
                <w:bCs/>
                <w:sz w:val="20"/>
                <w:szCs w:val="20"/>
                <w:lang w:val="lt-LT"/>
              </w:rPr>
            </w:pPr>
            <w:r w:rsidRPr="005316D7">
              <w:rPr>
                <w:b/>
                <w:bCs/>
                <w:lang w:val="lt-LT"/>
              </w:rPr>
              <w:t>Metai</w:t>
            </w:r>
            <w:r w:rsidR="002A3DCF" w:rsidRPr="005316D7">
              <w:rPr>
                <w:b/>
                <w:bCs/>
                <w:lang w:val="lt-LT"/>
              </w:rPr>
              <w:t xml:space="preserve"> 2024</w:t>
            </w:r>
          </w:p>
        </w:tc>
        <w:tc>
          <w:tcPr>
            <w:tcW w:w="1699" w:type="dxa"/>
          </w:tcPr>
          <w:p w14:paraId="4C387EDA" w14:textId="328E96CC" w:rsidR="00A729C8" w:rsidRPr="005316D7" w:rsidRDefault="00877B78" w:rsidP="005C2685">
            <w:pPr>
              <w:spacing w:before="40" w:after="40"/>
              <w:rPr>
                <w:rFonts w:cstheme="minorHAnsi"/>
                <w:b/>
                <w:bCs/>
                <w:sz w:val="20"/>
                <w:szCs w:val="20"/>
                <w:lang w:val="lt-LT"/>
              </w:rPr>
            </w:pPr>
            <w:r>
              <w:rPr>
                <w:rFonts w:cstheme="minorHAnsi"/>
                <w:b/>
                <w:bCs/>
                <w:sz w:val="20"/>
                <w:szCs w:val="20"/>
                <w:lang w:val="lt-LT"/>
              </w:rPr>
              <w:t>Produktas</w:t>
            </w:r>
            <w:r w:rsidR="002A3DCF" w:rsidRPr="005316D7">
              <w:rPr>
                <w:rFonts w:cstheme="minorHAnsi"/>
                <w:b/>
                <w:bCs/>
                <w:sz w:val="20"/>
                <w:szCs w:val="20"/>
                <w:lang w:val="lt-LT"/>
              </w:rPr>
              <w:t xml:space="preserve"> A</w:t>
            </w:r>
          </w:p>
        </w:tc>
        <w:tc>
          <w:tcPr>
            <w:tcW w:w="1699" w:type="dxa"/>
          </w:tcPr>
          <w:p w14:paraId="2E6758AC" w14:textId="376207A4" w:rsidR="00A729C8" w:rsidRPr="005316D7" w:rsidRDefault="002A3DCF" w:rsidP="005C2685">
            <w:pPr>
              <w:spacing w:before="40" w:after="40"/>
              <w:rPr>
                <w:rFonts w:cstheme="minorHAnsi"/>
                <w:b/>
                <w:bCs/>
                <w:sz w:val="20"/>
                <w:szCs w:val="20"/>
                <w:lang w:val="lt-LT"/>
              </w:rPr>
            </w:pPr>
            <w:r w:rsidRPr="005316D7">
              <w:rPr>
                <w:rFonts w:cstheme="minorHAnsi"/>
                <w:b/>
                <w:bCs/>
                <w:sz w:val="20"/>
                <w:szCs w:val="20"/>
                <w:lang w:val="lt-LT"/>
              </w:rPr>
              <w:t>Produ</w:t>
            </w:r>
            <w:r w:rsidR="00877B78">
              <w:rPr>
                <w:rFonts w:cstheme="minorHAnsi"/>
                <w:b/>
                <w:bCs/>
                <w:sz w:val="20"/>
                <w:szCs w:val="20"/>
                <w:lang w:val="lt-LT"/>
              </w:rPr>
              <w:t>ktas</w:t>
            </w:r>
            <w:r w:rsidRPr="005316D7">
              <w:rPr>
                <w:rFonts w:cstheme="minorHAnsi"/>
                <w:b/>
                <w:bCs/>
                <w:sz w:val="20"/>
                <w:szCs w:val="20"/>
                <w:lang w:val="lt-LT"/>
              </w:rPr>
              <w:t xml:space="preserve"> B</w:t>
            </w:r>
          </w:p>
        </w:tc>
        <w:tc>
          <w:tcPr>
            <w:tcW w:w="1700" w:type="dxa"/>
          </w:tcPr>
          <w:p w14:paraId="4DC19267" w14:textId="1CC8CA0E" w:rsidR="00A729C8" w:rsidRPr="005316D7" w:rsidRDefault="002A3DCF" w:rsidP="005C2685">
            <w:pPr>
              <w:spacing w:before="40" w:after="40"/>
              <w:rPr>
                <w:rFonts w:cstheme="minorHAnsi"/>
                <w:b/>
                <w:bCs/>
                <w:sz w:val="20"/>
                <w:szCs w:val="20"/>
                <w:lang w:val="lt-LT"/>
              </w:rPr>
            </w:pPr>
            <w:r w:rsidRPr="005316D7">
              <w:rPr>
                <w:rFonts w:cstheme="minorHAnsi"/>
                <w:b/>
                <w:bCs/>
                <w:sz w:val="20"/>
                <w:szCs w:val="20"/>
                <w:lang w:val="lt-LT"/>
              </w:rPr>
              <w:t>Produ</w:t>
            </w:r>
            <w:r w:rsidR="00877B78">
              <w:rPr>
                <w:rFonts w:cstheme="minorHAnsi"/>
                <w:b/>
                <w:bCs/>
                <w:sz w:val="20"/>
                <w:szCs w:val="20"/>
                <w:lang w:val="lt-LT"/>
              </w:rPr>
              <w:t>ktas</w:t>
            </w:r>
            <w:r w:rsidRPr="005316D7">
              <w:rPr>
                <w:rFonts w:cstheme="minorHAnsi"/>
                <w:b/>
                <w:bCs/>
                <w:sz w:val="20"/>
                <w:szCs w:val="20"/>
                <w:lang w:val="lt-LT"/>
              </w:rPr>
              <w:t xml:space="preserve"> C</w:t>
            </w:r>
          </w:p>
        </w:tc>
      </w:tr>
      <w:tr w:rsidR="00A729C8" w:rsidRPr="005316D7" w14:paraId="1CFB3B31" w14:textId="77777777" w:rsidTr="005C2685">
        <w:tc>
          <w:tcPr>
            <w:tcW w:w="3964" w:type="dxa"/>
          </w:tcPr>
          <w:p w14:paraId="437FCC29" w14:textId="3948125C" w:rsidR="00A729C8" w:rsidRPr="005316D7" w:rsidRDefault="00AF215C" w:rsidP="005C2685">
            <w:pPr>
              <w:spacing w:before="40" w:after="40"/>
              <w:rPr>
                <w:rFonts w:cstheme="minorHAnsi"/>
                <w:b/>
                <w:bCs/>
                <w:sz w:val="20"/>
                <w:szCs w:val="20"/>
                <w:lang w:val="lt-LT"/>
              </w:rPr>
            </w:pPr>
            <w:r>
              <w:rPr>
                <w:rFonts w:cstheme="minorHAnsi"/>
                <w:b/>
                <w:bCs/>
                <w:sz w:val="20"/>
                <w:szCs w:val="20"/>
                <w:lang w:val="lt-LT"/>
              </w:rPr>
              <w:t>Pakeistų medžiagų ir mišinių pavojingumas</w:t>
            </w:r>
          </w:p>
        </w:tc>
        <w:tc>
          <w:tcPr>
            <w:tcW w:w="1699" w:type="dxa"/>
          </w:tcPr>
          <w:p w14:paraId="18C8187D" w14:textId="77777777" w:rsidR="00A729C8" w:rsidRPr="005316D7" w:rsidRDefault="00A729C8" w:rsidP="005C2685">
            <w:pPr>
              <w:spacing w:before="40" w:after="40"/>
              <w:rPr>
                <w:rFonts w:cstheme="minorHAnsi"/>
                <w:sz w:val="20"/>
                <w:szCs w:val="20"/>
                <w:lang w:val="lt-LT"/>
              </w:rPr>
            </w:pPr>
          </w:p>
        </w:tc>
        <w:tc>
          <w:tcPr>
            <w:tcW w:w="1699" w:type="dxa"/>
          </w:tcPr>
          <w:p w14:paraId="4F6033D9" w14:textId="77777777" w:rsidR="00A729C8" w:rsidRPr="005316D7" w:rsidRDefault="00A729C8" w:rsidP="005C2685">
            <w:pPr>
              <w:spacing w:before="40" w:after="40"/>
              <w:rPr>
                <w:rFonts w:cstheme="minorHAnsi"/>
                <w:sz w:val="20"/>
                <w:szCs w:val="20"/>
                <w:lang w:val="lt-LT"/>
              </w:rPr>
            </w:pPr>
          </w:p>
        </w:tc>
        <w:tc>
          <w:tcPr>
            <w:tcW w:w="1700" w:type="dxa"/>
          </w:tcPr>
          <w:p w14:paraId="38B1EDC4" w14:textId="77777777" w:rsidR="00A729C8" w:rsidRPr="005316D7" w:rsidRDefault="00A729C8" w:rsidP="005C2685">
            <w:pPr>
              <w:spacing w:before="40" w:after="40"/>
              <w:rPr>
                <w:rFonts w:cstheme="minorHAnsi"/>
                <w:sz w:val="20"/>
                <w:szCs w:val="20"/>
                <w:lang w:val="lt-LT"/>
              </w:rPr>
            </w:pPr>
          </w:p>
        </w:tc>
      </w:tr>
      <w:tr w:rsidR="002A3DCF" w:rsidRPr="005316D7" w14:paraId="61C75FF1" w14:textId="77777777" w:rsidTr="00F665B7">
        <w:tc>
          <w:tcPr>
            <w:tcW w:w="3964" w:type="dxa"/>
          </w:tcPr>
          <w:p w14:paraId="564C7E66" w14:textId="00994C22" w:rsidR="002A3DCF" w:rsidRPr="005316D7" w:rsidRDefault="00AF215C" w:rsidP="00F665B7">
            <w:pPr>
              <w:spacing w:before="40" w:after="40"/>
              <w:rPr>
                <w:rFonts w:cstheme="minorHAnsi"/>
                <w:b/>
                <w:bCs/>
                <w:sz w:val="20"/>
                <w:szCs w:val="20"/>
                <w:lang w:val="lt-LT"/>
              </w:rPr>
            </w:pPr>
            <w:r>
              <w:rPr>
                <w:rFonts w:cstheme="minorHAnsi"/>
                <w:b/>
                <w:bCs/>
                <w:sz w:val="20"/>
                <w:szCs w:val="20"/>
                <w:lang w:val="lt-LT"/>
              </w:rPr>
              <w:t>Pakeitimo priežastys</w:t>
            </w:r>
          </w:p>
        </w:tc>
        <w:tc>
          <w:tcPr>
            <w:tcW w:w="1699" w:type="dxa"/>
          </w:tcPr>
          <w:p w14:paraId="4F9A007F" w14:textId="77777777" w:rsidR="002A3DCF" w:rsidRPr="005316D7" w:rsidRDefault="002A3DCF" w:rsidP="00F665B7">
            <w:pPr>
              <w:spacing w:before="40" w:after="40"/>
              <w:rPr>
                <w:rFonts w:cstheme="minorHAnsi"/>
                <w:sz w:val="20"/>
                <w:szCs w:val="20"/>
                <w:lang w:val="lt-LT"/>
              </w:rPr>
            </w:pPr>
          </w:p>
        </w:tc>
        <w:tc>
          <w:tcPr>
            <w:tcW w:w="1699" w:type="dxa"/>
          </w:tcPr>
          <w:p w14:paraId="6211E220" w14:textId="77777777" w:rsidR="002A3DCF" w:rsidRPr="005316D7" w:rsidRDefault="002A3DCF" w:rsidP="00F665B7">
            <w:pPr>
              <w:spacing w:before="40" w:after="40"/>
              <w:rPr>
                <w:rFonts w:cstheme="minorHAnsi"/>
                <w:sz w:val="20"/>
                <w:szCs w:val="20"/>
                <w:lang w:val="lt-LT"/>
              </w:rPr>
            </w:pPr>
          </w:p>
        </w:tc>
        <w:tc>
          <w:tcPr>
            <w:tcW w:w="1700" w:type="dxa"/>
          </w:tcPr>
          <w:p w14:paraId="631CC53B" w14:textId="77777777" w:rsidR="002A3DCF" w:rsidRPr="005316D7" w:rsidRDefault="002A3DCF" w:rsidP="00F665B7">
            <w:pPr>
              <w:spacing w:before="40" w:after="40"/>
              <w:rPr>
                <w:rFonts w:cstheme="minorHAnsi"/>
                <w:sz w:val="20"/>
                <w:szCs w:val="20"/>
                <w:lang w:val="lt-LT"/>
              </w:rPr>
            </w:pPr>
          </w:p>
        </w:tc>
      </w:tr>
      <w:tr w:rsidR="002A3DCF" w:rsidRPr="005316D7" w14:paraId="11F54227" w14:textId="77777777" w:rsidTr="005C2685">
        <w:tc>
          <w:tcPr>
            <w:tcW w:w="3964" w:type="dxa"/>
          </w:tcPr>
          <w:p w14:paraId="64DE1642" w14:textId="05672DDF" w:rsidR="002A3DCF" w:rsidRPr="005316D7" w:rsidRDefault="00AF215C" w:rsidP="005C2685">
            <w:pPr>
              <w:spacing w:before="40" w:after="40"/>
              <w:rPr>
                <w:rFonts w:cstheme="minorHAnsi"/>
                <w:b/>
                <w:bCs/>
                <w:sz w:val="20"/>
                <w:szCs w:val="20"/>
                <w:lang w:val="lt-LT"/>
              </w:rPr>
            </w:pPr>
            <w:r>
              <w:rPr>
                <w:rFonts w:cstheme="minorHAnsi"/>
                <w:b/>
                <w:bCs/>
                <w:sz w:val="20"/>
                <w:szCs w:val="20"/>
                <w:lang w:val="lt-LT"/>
              </w:rPr>
              <w:t>Alternatyvų pavojingumas</w:t>
            </w:r>
            <w:r w:rsidR="002A3DCF" w:rsidRPr="005316D7">
              <w:rPr>
                <w:rFonts w:cstheme="minorHAnsi"/>
                <w:b/>
                <w:bCs/>
                <w:sz w:val="20"/>
                <w:szCs w:val="20"/>
                <w:lang w:val="lt-LT"/>
              </w:rPr>
              <w:t xml:space="preserve"> </w:t>
            </w:r>
          </w:p>
        </w:tc>
        <w:tc>
          <w:tcPr>
            <w:tcW w:w="1699" w:type="dxa"/>
          </w:tcPr>
          <w:p w14:paraId="3708C302" w14:textId="77777777" w:rsidR="002A3DCF" w:rsidRPr="005316D7" w:rsidRDefault="002A3DCF" w:rsidP="005C2685">
            <w:pPr>
              <w:spacing w:before="40" w:after="40"/>
              <w:rPr>
                <w:rFonts w:cstheme="minorHAnsi"/>
                <w:sz w:val="20"/>
                <w:szCs w:val="20"/>
                <w:lang w:val="lt-LT"/>
              </w:rPr>
            </w:pPr>
          </w:p>
        </w:tc>
        <w:tc>
          <w:tcPr>
            <w:tcW w:w="1699" w:type="dxa"/>
          </w:tcPr>
          <w:p w14:paraId="662E062E" w14:textId="77777777" w:rsidR="002A3DCF" w:rsidRPr="005316D7" w:rsidRDefault="002A3DCF" w:rsidP="005C2685">
            <w:pPr>
              <w:spacing w:before="40" w:after="40"/>
              <w:rPr>
                <w:rFonts w:cstheme="minorHAnsi"/>
                <w:sz w:val="20"/>
                <w:szCs w:val="20"/>
                <w:lang w:val="lt-LT"/>
              </w:rPr>
            </w:pPr>
          </w:p>
        </w:tc>
        <w:tc>
          <w:tcPr>
            <w:tcW w:w="1700" w:type="dxa"/>
          </w:tcPr>
          <w:p w14:paraId="0EB0067A" w14:textId="77777777" w:rsidR="002A3DCF" w:rsidRPr="005316D7" w:rsidRDefault="002A3DCF" w:rsidP="005C2685">
            <w:pPr>
              <w:spacing w:before="40" w:after="40"/>
              <w:rPr>
                <w:rFonts w:cstheme="minorHAnsi"/>
                <w:sz w:val="20"/>
                <w:szCs w:val="20"/>
                <w:lang w:val="lt-LT"/>
              </w:rPr>
            </w:pPr>
          </w:p>
        </w:tc>
      </w:tr>
      <w:tr w:rsidR="00A729C8" w:rsidRPr="005316D7" w14:paraId="2E0FE171" w14:textId="77777777" w:rsidTr="005C2685">
        <w:tc>
          <w:tcPr>
            <w:tcW w:w="3964" w:type="dxa"/>
          </w:tcPr>
          <w:p w14:paraId="7B42D2A5" w14:textId="4327EEDB" w:rsidR="00A729C8" w:rsidRPr="005316D7" w:rsidRDefault="00AF215C" w:rsidP="005C2685">
            <w:pPr>
              <w:spacing w:before="40" w:after="40"/>
              <w:rPr>
                <w:rFonts w:cstheme="minorHAnsi"/>
                <w:b/>
                <w:bCs/>
                <w:sz w:val="20"/>
                <w:szCs w:val="20"/>
                <w:lang w:val="lt-LT"/>
              </w:rPr>
            </w:pPr>
            <w:r>
              <w:rPr>
                <w:rFonts w:cstheme="minorHAnsi"/>
                <w:b/>
                <w:bCs/>
                <w:sz w:val="20"/>
                <w:szCs w:val="20"/>
                <w:lang w:val="lt-LT"/>
              </w:rPr>
              <w:t>Pakeitimo patirtis / įgytos žinios</w:t>
            </w:r>
          </w:p>
        </w:tc>
        <w:tc>
          <w:tcPr>
            <w:tcW w:w="1699" w:type="dxa"/>
          </w:tcPr>
          <w:p w14:paraId="4D980FAF" w14:textId="77777777" w:rsidR="00A729C8" w:rsidRPr="005316D7" w:rsidRDefault="00A729C8" w:rsidP="005C2685">
            <w:pPr>
              <w:spacing w:before="40" w:after="40"/>
              <w:rPr>
                <w:rFonts w:cstheme="minorHAnsi"/>
                <w:sz w:val="20"/>
                <w:szCs w:val="20"/>
                <w:lang w:val="lt-LT"/>
              </w:rPr>
            </w:pPr>
          </w:p>
        </w:tc>
        <w:tc>
          <w:tcPr>
            <w:tcW w:w="1699" w:type="dxa"/>
          </w:tcPr>
          <w:p w14:paraId="5D9E7D45" w14:textId="77777777" w:rsidR="00A729C8" w:rsidRPr="005316D7" w:rsidRDefault="00A729C8" w:rsidP="005C2685">
            <w:pPr>
              <w:spacing w:before="40" w:after="40"/>
              <w:rPr>
                <w:rFonts w:cstheme="minorHAnsi"/>
                <w:sz w:val="20"/>
                <w:szCs w:val="20"/>
                <w:lang w:val="lt-LT"/>
              </w:rPr>
            </w:pPr>
          </w:p>
        </w:tc>
        <w:tc>
          <w:tcPr>
            <w:tcW w:w="1700" w:type="dxa"/>
          </w:tcPr>
          <w:p w14:paraId="2438B1F6" w14:textId="77777777" w:rsidR="00A729C8" w:rsidRPr="005316D7" w:rsidRDefault="00A729C8" w:rsidP="005C2685">
            <w:pPr>
              <w:spacing w:before="40" w:after="40"/>
              <w:rPr>
                <w:rFonts w:cstheme="minorHAnsi"/>
                <w:sz w:val="20"/>
                <w:szCs w:val="20"/>
                <w:lang w:val="lt-LT"/>
              </w:rPr>
            </w:pPr>
          </w:p>
        </w:tc>
      </w:tr>
      <w:tr w:rsidR="002A3DCF" w:rsidRPr="005316D7" w14:paraId="197746C9" w14:textId="77777777" w:rsidTr="00257959">
        <w:tc>
          <w:tcPr>
            <w:tcW w:w="3964" w:type="dxa"/>
          </w:tcPr>
          <w:p w14:paraId="6A3076F9" w14:textId="3C96BDF7" w:rsidR="002A3DCF" w:rsidRPr="005316D7" w:rsidRDefault="00AF215C" w:rsidP="00257959">
            <w:pPr>
              <w:spacing w:before="40" w:after="40"/>
              <w:rPr>
                <w:rFonts w:cstheme="minorHAnsi"/>
                <w:b/>
                <w:bCs/>
                <w:sz w:val="20"/>
                <w:szCs w:val="20"/>
                <w:lang w:val="lt-LT"/>
              </w:rPr>
            </w:pPr>
            <w:r w:rsidRPr="00AF215C">
              <w:rPr>
                <w:rFonts w:cstheme="minorHAnsi"/>
                <w:b/>
                <w:bCs/>
                <w:sz w:val="20"/>
                <w:szCs w:val="20"/>
                <w:lang w:val="lt-LT"/>
              </w:rPr>
              <w:t>Su pakeitimu susiję pokyčiai (pvz., rizikos valdymas, produkto kokybė)</w:t>
            </w:r>
          </w:p>
        </w:tc>
        <w:tc>
          <w:tcPr>
            <w:tcW w:w="1699" w:type="dxa"/>
          </w:tcPr>
          <w:p w14:paraId="60512092" w14:textId="77777777" w:rsidR="002A3DCF" w:rsidRPr="005316D7" w:rsidRDefault="002A3DCF" w:rsidP="00257959">
            <w:pPr>
              <w:spacing w:before="40" w:after="40"/>
              <w:rPr>
                <w:rFonts w:cstheme="minorHAnsi"/>
                <w:sz w:val="20"/>
                <w:szCs w:val="20"/>
                <w:lang w:val="lt-LT"/>
              </w:rPr>
            </w:pPr>
          </w:p>
        </w:tc>
        <w:tc>
          <w:tcPr>
            <w:tcW w:w="1699" w:type="dxa"/>
          </w:tcPr>
          <w:p w14:paraId="235B7362" w14:textId="77777777" w:rsidR="002A3DCF" w:rsidRPr="005316D7" w:rsidRDefault="002A3DCF" w:rsidP="00257959">
            <w:pPr>
              <w:spacing w:before="40" w:after="40"/>
              <w:rPr>
                <w:rFonts w:cstheme="minorHAnsi"/>
                <w:sz w:val="20"/>
                <w:szCs w:val="20"/>
                <w:lang w:val="lt-LT"/>
              </w:rPr>
            </w:pPr>
          </w:p>
        </w:tc>
        <w:tc>
          <w:tcPr>
            <w:tcW w:w="1700" w:type="dxa"/>
          </w:tcPr>
          <w:p w14:paraId="06663120" w14:textId="77777777" w:rsidR="002A3DCF" w:rsidRPr="005316D7" w:rsidRDefault="002A3DCF" w:rsidP="00257959">
            <w:pPr>
              <w:spacing w:before="40" w:after="40"/>
              <w:rPr>
                <w:rFonts w:cstheme="minorHAnsi"/>
                <w:sz w:val="20"/>
                <w:szCs w:val="20"/>
                <w:lang w:val="lt-LT"/>
              </w:rPr>
            </w:pPr>
          </w:p>
        </w:tc>
      </w:tr>
      <w:tr w:rsidR="00A729C8" w:rsidRPr="005316D7" w14:paraId="2815B63A" w14:textId="77777777" w:rsidTr="005C2685">
        <w:tc>
          <w:tcPr>
            <w:tcW w:w="3964" w:type="dxa"/>
          </w:tcPr>
          <w:p w14:paraId="2A50B24A" w14:textId="68DE71C5" w:rsidR="00A729C8" w:rsidRPr="005316D7" w:rsidRDefault="00AF215C" w:rsidP="005C2685">
            <w:pPr>
              <w:spacing w:before="40" w:after="40"/>
              <w:rPr>
                <w:rFonts w:cstheme="minorHAnsi"/>
                <w:b/>
                <w:bCs/>
                <w:sz w:val="20"/>
                <w:szCs w:val="20"/>
                <w:lang w:val="lt-LT"/>
              </w:rPr>
            </w:pPr>
            <w:r>
              <w:rPr>
                <w:rFonts w:cstheme="minorHAnsi"/>
                <w:b/>
                <w:bCs/>
                <w:sz w:val="20"/>
                <w:szCs w:val="20"/>
                <w:lang w:val="lt-LT"/>
              </w:rPr>
              <w:t>Bendri ištekliai skirti pakeitimui (investicijos, žmogiškieji ištekliai)</w:t>
            </w:r>
            <w:r w:rsidR="00A729C8" w:rsidRPr="005316D7">
              <w:rPr>
                <w:rFonts w:cstheme="minorHAnsi"/>
                <w:b/>
                <w:bCs/>
                <w:sz w:val="20"/>
                <w:szCs w:val="20"/>
                <w:lang w:val="lt-LT"/>
              </w:rPr>
              <w:t xml:space="preserve"> </w:t>
            </w:r>
          </w:p>
        </w:tc>
        <w:tc>
          <w:tcPr>
            <w:tcW w:w="1699" w:type="dxa"/>
          </w:tcPr>
          <w:p w14:paraId="74D47C26" w14:textId="77777777" w:rsidR="00A729C8" w:rsidRPr="005316D7" w:rsidRDefault="00A729C8" w:rsidP="005C2685">
            <w:pPr>
              <w:spacing w:before="40" w:after="40"/>
              <w:rPr>
                <w:rFonts w:cstheme="minorHAnsi"/>
                <w:sz w:val="20"/>
                <w:szCs w:val="20"/>
                <w:lang w:val="lt-LT"/>
              </w:rPr>
            </w:pPr>
          </w:p>
        </w:tc>
        <w:tc>
          <w:tcPr>
            <w:tcW w:w="1699" w:type="dxa"/>
          </w:tcPr>
          <w:p w14:paraId="16ABB1A6" w14:textId="77777777" w:rsidR="00A729C8" w:rsidRPr="005316D7" w:rsidRDefault="00A729C8" w:rsidP="005C2685">
            <w:pPr>
              <w:spacing w:before="40" w:after="40"/>
              <w:rPr>
                <w:rFonts w:cstheme="minorHAnsi"/>
                <w:sz w:val="20"/>
                <w:szCs w:val="20"/>
                <w:lang w:val="lt-LT"/>
              </w:rPr>
            </w:pPr>
          </w:p>
        </w:tc>
        <w:tc>
          <w:tcPr>
            <w:tcW w:w="1700" w:type="dxa"/>
          </w:tcPr>
          <w:p w14:paraId="53CAD9E3" w14:textId="77777777" w:rsidR="00A729C8" w:rsidRPr="005316D7" w:rsidRDefault="00A729C8" w:rsidP="005C2685">
            <w:pPr>
              <w:spacing w:before="40" w:after="40"/>
              <w:rPr>
                <w:rFonts w:cstheme="minorHAnsi"/>
                <w:sz w:val="20"/>
                <w:szCs w:val="20"/>
                <w:lang w:val="lt-LT"/>
              </w:rPr>
            </w:pPr>
          </w:p>
        </w:tc>
      </w:tr>
      <w:tr w:rsidR="00A729C8" w:rsidRPr="005316D7" w14:paraId="5CF3817B" w14:textId="77777777" w:rsidTr="005C2685">
        <w:tc>
          <w:tcPr>
            <w:tcW w:w="3964" w:type="dxa"/>
          </w:tcPr>
          <w:p w14:paraId="324872EF" w14:textId="03B476AB" w:rsidR="00A729C8" w:rsidRPr="005316D7" w:rsidRDefault="00AF215C" w:rsidP="005C2685">
            <w:pPr>
              <w:spacing w:before="40" w:after="40"/>
              <w:rPr>
                <w:rFonts w:cstheme="minorHAnsi"/>
                <w:b/>
                <w:bCs/>
                <w:sz w:val="20"/>
                <w:szCs w:val="20"/>
                <w:lang w:val="lt-LT"/>
              </w:rPr>
            </w:pPr>
            <w:r>
              <w:rPr>
                <w:rFonts w:cstheme="minorHAnsi"/>
                <w:b/>
                <w:bCs/>
                <w:sz w:val="20"/>
                <w:szCs w:val="20"/>
                <w:lang w:val="lt-LT"/>
              </w:rPr>
              <w:t>Ateities planai</w:t>
            </w:r>
          </w:p>
        </w:tc>
        <w:tc>
          <w:tcPr>
            <w:tcW w:w="1699" w:type="dxa"/>
          </w:tcPr>
          <w:p w14:paraId="206E0E39" w14:textId="77777777" w:rsidR="00A729C8" w:rsidRPr="005316D7" w:rsidRDefault="00A729C8" w:rsidP="005C2685">
            <w:pPr>
              <w:spacing w:before="40" w:after="40"/>
              <w:rPr>
                <w:rFonts w:cstheme="minorHAnsi"/>
                <w:sz w:val="20"/>
                <w:szCs w:val="20"/>
                <w:lang w:val="lt-LT"/>
              </w:rPr>
            </w:pPr>
          </w:p>
        </w:tc>
        <w:tc>
          <w:tcPr>
            <w:tcW w:w="1699" w:type="dxa"/>
          </w:tcPr>
          <w:p w14:paraId="39245A8D" w14:textId="77777777" w:rsidR="00A729C8" w:rsidRPr="005316D7" w:rsidRDefault="00A729C8" w:rsidP="005C2685">
            <w:pPr>
              <w:spacing w:before="40" w:after="40"/>
              <w:rPr>
                <w:rFonts w:cstheme="minorHAnsi"/>
                <w:sz w:val="20"/>
                <w:szCs w:val="20"/>
                <w:lang w:val="lt-LT"/>
              </w:rPr>
            </w:pPr>
          </w:p>
        </w:tc>
        <w:tc>
          <w:tcPr>
            <w:tcW w:w="1700" w:type="dxa"/>
          </w:tcPr>
          <w:p w14:paraId="42B2B5C1" w14:textId="77777777" w:rsidR="00A729C8" w:rsidRPr="005316D7" w:rsidRDefault="00A729C8" w:rsidP="005C2685">
            <w:pPr>
              <w:spacing w:before="40" w:after="40"/>
              <w:rPr>
                <w:rFonts w:cstheme="minorHAnsi"/>
                <w:sz w:val="20"/>
                <w:szCs w:val="20"/>
                <w:lang w:val="lt-LT"/>
              </w:rPr>
            </w:pPr>
          </w:p>
        </w:tc>
      </w:tr>
      <w:tr w:rsidR="00A729C8" w:rsidRPr="005316D7" w14:paraId="2D06558C" w14:textId="77777777" w:rsidTr="005C2685">
        <w:tc>
          <w:tcPr>
            <w:tcW w:w="3964" w:type="dxa"/>
          </w:tcPr>
          <w:p w14:paraId="730ACBF3" w14:textId="60497D3D"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w:t>
            </w:r>
            <w:r w:rsidR="00AF215C" w:rsidRPr="00AF215C">
              <w:rPr>
                <w:rFonts w:cstheme="minorHAnsi"/>
                <w:i/>
                <w:iCs/>
                <w:sz w:val="20"/>
                <w:szCs w:val="20"/>
                <w:lang w:val="lt-LT"/>
              </w:rPr>
              <w:t>P</w:t>
            </w:r>
            <w:r w:rsidR="00877B78">
              <w:rPr>
                <w:rFonts w:cstheme="minorHAnsi"/>
                <w:i/>
                <w:iCs/>
                <w:sz w:val="20"/>
                <w:szCs w:val="20"/>
                <w:lang w:val="lt-LT"/>
              </w:rPr>
              <w:t>ridėkite savo rodiklius</w:t>
            </w:r>
            <w:r w:rsidRPr="005316D7">
              <w:rPr>
                <w:rFonts w:cstheme="minorHAnsi"/>
                <w:b/>
                <w:bCs/>
                <w:sz w:val="20"/>
                <w:szCs w:val="20"/>
                <w:lang w:val="lt-LT"/>
              </w:rPr>
              <w:t>] …</w:t>
            </w:r>
          </w:p>
        </w:tc>
        <w:tc>
          <w:tcPr>
            <w:tcW w:w="1699" w:type="dxa"/>
          </w:tcPr>
          <w:p w14:paraId="003F1B8C" w14:textId="77777777" w:rsidR="00A729C8" w:rsidRPr="005316D7" w:rsidRDefault="00A729C8" w:rsidP="005C2685">
            <w:pPr>
              <w:spacing w:before="40" w:after="40"/>
              <w:rPr>
                <w:rFonts w:cstheme="minorHAnsi"/>
                <w:sz w:val="20"/>
                <w:szCs w:val="20"/>
                <w:lang w:val="lt-LT"/>
              </w:rPr>
            </w:pPr>
          </w:p>
        </w:tc>
        <w:tc>
          <w:tcPr>
            <w:tcW w:w="1699" w:type="dxa"/>
          </w:tcPr>
          <w:p w14:paraId="10107D7D" w14:textId="77777777" w:rsidR="00A729C8" w:rsidRPr="005316D7" w:rsidRDefault="00A729C8" w:rsidP="005C2685">
            <w:pPr>
              <w:spacing w:before="40" w:after="40"/>
              <w:rPr>
                <w:rFonts w:cstheme="minorHAnsi"/>
                <w:sz w:val="20"/>
                <w:szCs w:val="20"/>
                <w:lang w:val="lt-LT"/>
              </w:rPr>
            </w:pPr>
          </w:p>
        </w:tc>
        <w:tc>
          <w:tcPr>
            <w:tcW w:w="1700" w:type="dxa"/>
          </w:tcPr>
          <w:p w14:paraId="63AADDA8" w14:textId="77777777" w:rsidR="00A729C8" w:rsidRPr="005316D7" w:rsidRDefault="00A729C8" w:rsidP="005C2685">
            <w:pPr>
              <w:spacing w:before="40" w:after="40"/>
              <w:rPr>
                <w:rFonts w:cstheme="minorHAnsi"/>
                <w:sz w:val="20"/>
                <w:szCs w:val="20"/>
                <w:lang w:val="lt-LT"/>
              </w:rPr>
            </w:pPr>
          </w:p>
        </w:tc>
      </w:tr>
    </w:tbl>
    <w:p w14:paraId="48950088" w14:textId="77777777" w:rsidR="002A3DCF" w:rsidRPr="005316D7" w:rsidRDefault="002A3DCF" w:rsidP="002A3DCF">
      <w:pPr>
        <w:rPr>
          <w:lang w:val="lt-LT"/>
        </w:rPr>
      </w:pPr>
    </w:p>
    <w:tbl>
      <w:tblPr>
        <w:tblStyle w:val="TableGrid"/>
        <w:tblW w:w="0" w:type="auto"/>
        <w:tblLook w:val="04A0" w:firstRow="1" w:lastRow="0" w:firstColumn="1" w:lastColumn="0" w:noHBand="0" w:noVBand="1"/>
      </w:tblPr>
      <w:tblGrid>
        <w:gridCol w:w="3964"/>
        <w:gridCol w:w="1699"/>
        <w:gridCol w:w="1699"/>
        <w:gridCol w:w="1700"/>
      </w:tblGrid>
      <w:tr w:rsidR="002A3DCF" w:rsidRPr="005316D7" w14:paraId="45633448" w14:textId="77777777" w:rsidTr="00171F02">
        <w:tc>
          <w:tcPr>
            <w:tcW w:w="3964" w:type="dxa"/>
          </w:tcPr>
          <w:p w14:paraId="30FB298D" w14:textId="0F87908D" w:rsidR="002A3DCF" w:rsidRPr="005316D7" w:rsidRDefault="008B6D3D" w:rsidP="00171F02">
            <w:pPr>
              <w:spacing w:before="40" w:after="40"/>
              <w:rPr>
                <w:rFonts w:cstheme="minorHAnsi"/>
                <w:b/>
                <w:bCs/>
                <w:sz w:val="20"/>
                <w:szCs w:val="20"/>
                <w:lang w:val="lt-LT"/>
              </w:rPr>
            </w:pPr>
            <w:r w:rsidRPr="005316D7">
              <w:rPr>
                <w:b/>
                <w:bCs/>
                <w:lang w:val="lt-LT"/>
              </w:rPr>
              <w:t>Metai</w:t>
            </w:r>
            <w:r w:rsidR="002A3DCF" w:rsidRPr="005316D7">
              <w:rPr>
                <w:b/>
                <w:bCs/>
                <w:lang w:val="lt-LT"/>
              </w:rPr>
              <w:t xml:space="preserve"> 20xx</w:t>
            </w:r>
          </w:p>
        </w:tc>
        <w:tc>
          <w:tcPr>
            <w:tcW w:w="1699" w:type="dxa"/>
          </w:tcPr>
          <w:p w14:paraId="2E75DD37" w14:textId="43E0A783" w:rsidR="002A3DCF" w:rsidRPr="005316D7" w:rsidRDefault="002A3DCF" w:rsidP="00171F02">
            <w:pPr>
              <w:spacing w:before="40" w:after="40"/>
              <w:rPr>
                <w:rFonts w:cstheme="minorHAnsi"/>
                <w:b/>
                <w:bCs/>
                <w:sz w:val="20"/>
                <w:szCs w:val="20"/>
                <w:lang w:val="lt-LT"/>
              </w:rPr>
            </w:pPr>
            <w:r w:rsidRPr="005316D7">
              <w:rPr>
                <w:rFonts w:cstheme="minorHAnsi"/>
                <w:b/>
                <w:bCs/>
                <w:sz w:val="20"/>
                <w:szCs w:val="20"/>
                <w:lang w:val="lt-LT"/>
              </w:rPr>
              <w:t>Produ</w:t>
            </w:r>
            <w:r w:rsidR="00877B78">
              <w:rPr>
                <w:rFonts w:cstheme="minorHAnsi"/>
                <w:b/>
                <w:bCs/>
                <w:sz w:val="20"/>
                <w:szCs w:val="20"/>
                <w:lang w:val="lt-LT"/>
              </w:rPr>
              <w:t>ktas</w:t>
            </w:r>
            <w:r w:rsidRPr="005316D7">
              <w:rPr>
                <w:rFonts w:cstheme="minorHAnsi"/>
                <w:b/>
                <w:bCs/>
                <w:sz w:val="20"/>
                <w:szCs w:val="20"/>
                <w:lang w:val="lt-LT"/>
              </w:rPr>
              <w:t xml:space="preserve"> A</w:t>
            </w:r>
          </w:p>
        </w:tc>
        <w:tc>
          <w:tcPr>
            <w:tcW w:w="1699" w:type="dxa"/>
          </w:tcPr>
          <w:p w14:paraId="7AB45C65" w14:textId="6225FA08" w:rsidR="002A3DCF" w:rsidRPr="005316D7" w:rsidRDefault="002A3DCF" w:rsidP="00171F02">
            <w:pPr>
              <w:spacing w:before="40" w:after="40"/>
              <w:rPr>
                <w:rFonts w:cstheme="minorHAnsi"/>
                <w:b/>
                <w:bCs/>
                <w:sz w:val="20"/>
                <w:szCs w:val="20"/>
                <w:lang w:val="lt-LT"/>
              </w:rPr>
            </w:pPr>
            <w:r w:rsidRPr="005316D7">
              <w:rPr>
                <w:rFonts w:cstheme="minorHAnsi"/>
                <w:b/>
                <w:bCs/>
                <w:sz w:val="20"/>
                <w:szCs w:val="20"/>
                <w:lang w:val="lt-LT"/>
              </w:rPr>
              <w:t>Produ</w:t>
            </w:r>
            <w:r w:rsidR="00877B78">
              <w:rPr>
                <w:rFonts w:cstheme="minorHAnsi"/>
                <w:b/>
                <w:bCs/>
                <w:sz w:val="20"/>
                <w:szCs w:val="20"/>
                <w:lang w:val="lt-LT"/>
              </w:rPr>
              <w:t xml:space="preserve">ktas </w:t>
            </w:r>
            <w:r w:rsidRPr="005316D7">
              <w:rPr>
                <w:rFonts w:cstheme="minorHAnsi"/>
                <w:b/>
                <w:bCs/>
                <w:sz w:val="20"/>
                <w:szCs w:val="20"/>
                <w:lang w:val="lt-LT"/>
              </w:rPr>
              <w:t>B</w:t>
            </w:r>
          </w:p>
        </w:tc>
        <w:tc>
          <w:tcPr>
            <w:tcW w:w="1700" w:type="dxa"/>
          </w:tcPr>
          <w:p w14:paraId="74499197" w14:textId="6D870CA8" w:rsidR="002A3DCF" w:rsidRPr="005316D7" w:rsidRDefault="002A3DCF" w:rsidP="00171F02">
            <w:pPr>
              <w:spacing w:before="40" w:after="40"/>
              <w:rPr>
                <w:rFonts w:cstheme="minorHAnsi"/>
                <w:b/>
                <w:bCs/>
                <w:sz w:val="20"/>
                <w:szCs w:val="20"/>
                <w:lang w:val="lt-LT"/>
              </w:rPr>
            </w:pPr>
            <w:r w:rsidRPr="005316D7">
              <w:rPr>
                <w:rFonts w:cstheme="minorHAnsi"/>
                <w:b/>
                <w:bCs/>
                <w:sz w:val="20"/>
                <w:szCs w:val="20"/>
                <w:lang w:val="lt-LT"/>
              </w:rPr>
              <w:t>Produ</w:t>
            </w:r>
            <w:r w:rsidR="00877B78">
              <w:rPr>
                <w:rFonts w:cstheme="minorHAnsi"/>
                <w:b/>
                <w:bCs/>
                <w:sz w:val="20"/>
                <w:szCs w:val="20"/>
                <w:lang w:val="lt-LT"/>
              </w:rPr>
              <w:t>ktas</w:t>
            </w:r>
            <w:r w:rsidRPr="005316D7">
              <w:rPr>
                <w:rFonts w:cstheme="minorHAnsi"/>
                <w:b/>
                <w:bCs/>
                <w:sz w:val="20"/>
                <w:szCs w:val="20"/>
                <w:lang w:val="lt-LT"/>
              </w:rPr>
              <w:t xml:space="preserve"> C</w:t>
            </w:r>
          </w:p>
        </w:tc>
      </w:tr>
      <w:tr w:rsidR="00AF215C" w:rsidRPr="005316D7" w14:paraId="220A0C51" w14:textId="77777777" w:rsidTr="00171F02">
        <w:tc>
          <w:tcPr>
            <w:tcW w:w="3964" w:type="dxa"/>
          </w:tcPr>
          <w:p w14:paraId="09D993B0" w14:textId="506E226F" w:rsidR="00AF215C" w:rsidRPr="005316D7" w:rsidRDefault="00AF215C" w:rsidP="00AF215C">
            <w:pPr>
              <w:spacing w:before="40" w:after="40"/>
              <w:rPr>
                <w:rFonts w:cstheme="minorHAnsi"/>
                <w:b/>
                <w:bCs/>
                <w:sz w:val="20"/>
                <w:szCs w:val="20"/>
                <w:lang w:val="lt-LT"/>
              </w:rPr>
            </w:pPr>
            <w:r>
              <w:rPr>
                <w:rFonts w:cstheme="minorHAnsi"/>
                <w:b/>
                <w:bCs/>
                <w:sz w:val="20"/>
                <w:szCs w:val="20"/>
                <w:lang w:val="lt-LT"/>
              </w:rPr>
              <w:t>Pakeistų medžiagų ir mišinių pavojingumas</w:t>
            </w:r>
          </w:p>
        </w:tc>
        <w:tc>
          <w:tcPr>
            <w:tcW w:w="1699" w:type="dxa"/>
          </w:tcPr>
          <w:p w14:paraId="7B037F21" w14:textId="77777777" w:rsidR="00AF215C" w:rsidRPr="005316D7" w:rsidRDefault="00AF215C" w:rsidP="00AF215C">
            <w:pPr>
              <w:spacing w:before="40" w:after="40"/>
              <w:rPr>
                <w:rFonts w:cstheme="minorHAnsi"/>
                <w:sz w:val="20"/>
                <w:szCs w:val="20"/>
                <w:lang w:val="lt-LT"/>
              </w:rPr>
            </w:pPr>
          </w:p>
        </w:tc>
        <w:tc>
          <w:tcPr>
            <w:tcW w:w="1699" w:type="dxa"/>
          </w:tcPr>
          <w:p w14:paraId="50311E08" w14:textId="77777777" w:rsidR="00AF215C" w:rsidRPr="005316D7" w:rsidRDefault="00AF215C" w:rsidP="00AF215C">
            <w:pPr>
              <w:spacing w:before="40" w:after="40"/>
              <w:rPr>
                <w:rFonts w:cstheme="minorHAnsi"/>
                <w:sz w:val="20"/>
                <w:szCs w:val="20"/>
                <w:lang w:val="lt-LT"/>
              </w:rPr>
            </w:pPr>
          </w:p>
        </w:tc>
        <w:tc>
          <w:tcPr>
            <w:tcW w:w="1700" w:type="dxa"/>
          </w:tcPr>
          <w:p w14:paraId="0759FB4A" w14:textId="77777777" w:rsidR="00AF215C" w:rsidRPr="005316D7" w:rsidRDefault="00AF215C" w:rsidP="00AF215C">
            <w:pPr>
              <w:spacing w:before="40" w:after="40"/>
              <w:rPr>
                <w:rFonts w:cstheme="minorHAnsi"/>
                <w:sz w:val="20"/>
                <w:szCs w:val="20"/>
                <w:lang w:val="lt-LT"/>
              </w:rPr>
            </w:pPr>
          </w:p>
        </w:tc>
      </w:tr>
      <w:tr w:rsidR="00AF215C" w:rsidRPr="005316D7" w14:paraId="75DC5249" w14:textId="77777777" w:rsidTr="00171F02">
        <w:tc>
          <w:tcPr>
            <w:tcW w:w="3964" w:type="dxa"/>
          </w:tcPr>
          <w:p w14:paraId="76874F5F" w14:textId="2B75BBE5" w:rsidR="00AF215C" w:rsidRPr="005316D7" w:rsidRDefault="00AF215C" w:rsidP="00AF215C">
            <w:pPr>
              <w:spacing w:before="40" w:after="40"/>
              <w:rPr>
                <w:rFonts w:cstheme="minorHAnsi"/>
                <w:b/>
                <w:bCs/>
                <w:sz w:val="20"/>
                <w:szCs w:val="20"/>
                <w:lang w:val="lt-LT"/>
              </w:rPr>
            </w:pPr>
            <w:r>
              <w:rPr>
                <w:rFonts w:cstheme="minorHAnsi"/>
                <w:b/>
                <w:bCs/>
                <w:sz w:val="20"/>
                <w:szCs w:val="20"/>
                <w:lang w:val="lt-LT"/>
              </w:rPr>
              <w:t>Pakeitimo priežastys</w:t>
            </w:r>
          </w:p>
        </w:tc>
        <w:tc>
          <w:tcPr>
            <w:tcW w:w="1699" w:type="dxa"/>
          </w:tcPr>
          <w:p w14:paraId="3FFCE872" w14:textId="77777777" w:rsidR="00AF215C" w:rsidRPr="005316D7" w:rsidRDefault="00AF215C" w:rsidP="00AF215C">
            <w:pPr>
              <w:spacing w:before="40" w:after="40"/>
              <w:rPr>
                <w:rFonts w:cstheme="minorHAnsi"/>
                <w:sz w:val="20"/>
                <w:szCs w:val="20"/>
                <w:lang w:val="lt-LT"/>
              </w:rPr>
            </w:pPr>
          </w:p>
        </w:tc>
        <w:tc>
          <w:tcPr>
            <w:tcW w:w="1699" w:type="dxa"/>
          </w:tcPr>
          <w:p w14:paraId="646E3DD8" w14:textId="77777777" w:rsidR="00AF215C" w:rsidRPr="005316D7" w:rsidRDefault="00AF215C" w:rsidP="00AF215C">
            <w:pPr>
              <w:spacing w:before="40" w:after="40"/>
              <w:rPr>
                <w:rFonts w:cstheme="minorHAnsi"/>
                <w:sz w:val="20"/>
                <w:szCs w:val="20"/>
                <w:lang w:val="lt-LT"/>
              </w:rPr>
            </w:pPr>
          </w:p>
        </w:tc>
        <w:tc>
          <w:tcPr>
            <w:tcW w:w="1700" w:type="dxa"/>
          </w:tcPr>
          <w:p w14:paraId="74477EE7" w14:textId="77777777" w:rsidR="00AF215C" w:rsidRPr="005316D7" w:rsidRDefault="00AF215C" w:rsidP="00AF215C">
            <w:pPr>
              <w:spacing w:before="40" w:after="40"/>
              <w:rPr>
                <w:rFonts w:cstheme="minorHAnsi"/>
                <w:sz w:val="20"/>
                <w:szCs w:val="20"/>
                <w:lang w:val="lt-LT"/>
              </w:rPr>
            </w:pPr>
          </w:p>
        </w:tc>
      </w:tr>
      <w:tr w:rsidR="00AF215C" w:rsidRPr="005316D7" w14:paraId="7AD85D8A" w14:textId="77777777" w:rsidTr="00171F02">
        <w:tc>
          <w:tcPr>
            <w:tcW w:w="3964" w:type="dxa"/>
          </w:tcPr>
          <w:p w14:paraId="204DA9CA" w14:textId="06826B17" w:rsidR="00AF215C" w:rsidRPr="005316D7" w:rsidRDefault="00AF215C" w:rsidP="00AF215C">
            <w:pPr>
              <w:spacing w:before="40" w:after="40"/>
              <w:rPr>
                <w:rFonts w:cstheme="minorHAnsi"/>
                <w:b/>
                <w:bCs/>
                <w:sz w:val="20"/>
                <w:szCs w:val="20"/>
                <w:lang w:val="lt-LT"/>
              </w:rPr>
            </w:pPr>
            <w:r>
              <w:rPr>
                <w:rFonts w:cstheme="minorHAnsi"/>
                <w:b/>
                <w:bCs/>
                <w:sz w:val="20"/>
                <w:szCs w:val="20"/>
                <w:lang w:val="lt-LT"/>
              </w:rPr>
              <w:t>Alternatyvų pavojingumas</w:t>
            </w:r>
            <w:r w:rsidRPr="005316D7">
              <w:rPr>
                <w:rFonts w:cstheme="minorHAnsi"/>
                <w:b/>
                <w:bCs/>
                <w:sz w:val="20"/>
                <w:szCs w:val="20"/>
                <w:lang w:val="lt-LT"/>
              </w:rPr>
              <w:t xml:space="preserve"> </w:t>
            </w:r>
          </w:p>
        </w:tc>
        <w:tc>
          <w:tcPr>
            <w:tcW w:w="1699" w:type="dxa"/>
          </w:tcPr>
          <w:p w14:paraId="5E777A2E" w14:textId="77777777" w:rsidR="00AF215C" w:rsidRPr="005316D7" w:rsidRDefault="00AF215C" w:rsidP="00AF215C">
            <w:pPr>
              <w:spacing w:before="40" w:after="40"/>
              <w:rPr>
                <w:rFonts w:cstheme="minorHAnsi"/>
                <w:sz w:val="20"/>
                <w:szCs w:val="20"/>
                <w:lang w:val="lt-LT"/>
              </w:rPr>
            </w:pPr>
          </w:p>
        </w:tc>
        <w:tc>
          <w:tcPr>
            <w:tcW w:w="1699" w:type="dxa"/>
          </w:tcPr>
          <w:p w14:paraId="289721B6" w14:textId="77777777" w:rsidR="00AF215C" w:rsidRPr="005316D7" w:rsidRDefault="00AF215C" w:rsidP="00AF215C">
            <w:pPr>
              <w:spacing w:before="40" w:after="40"/>
              <w:rPr>
                <w:rFonts w:cstheme="minorHAnsi"/>
                <w:sz w:val="20"/>
                <w:szCs w:val="20"/>
                <w:lang w:val="lt-LT"/>
              </w:rPr>
            </w:pPr>
          </w:p>
        </w:tc>
        <w:tc>
          <w:tcPr>
            <w:tcW w:w="1700" w:type="dxa"/>
          </w:tcPr>
          <w:p w14:paraId="48F50547" w14:textId="77777777" w:rsidR="00AF215C" w:rsidRPr="005316D7" w:rsidRDefault="00AF215C" w:rsidP="00AF215C">
            <w:pPr>
              <w:spacing w:before="40" w:after="40"/>
              <w:rPr>
                <w:rFonts w:cstheme="minorHAnsi"/>
                <w:sz w:val="20"/>
                <w:szCs w:val="20"/>
                <w:lang w:val="lt-LT"/>
              </w:rPr>
            </w:pPr>
          </w:p>
        </w:tc>
      </w:tr>
      <w:tr w:rsidR="00AF215C" w:rsidRPr="005316D7" w14:paraId="50420B91" w14:textId="77777777" w:rsidTr="00171F02">
        <w:tc>
          <w:tcPr>
            <w:tcW w:w="3964" w:type="dxa"/>
          </w:tcPr>
          <w:p w14:paraId="598974C9" w14:textId="0DA2CB70" w:rsidR="00AF215C" w:rsidRPr="005316D7" w:rsidRDefault="00AF215C" w:rsidP="00AF215C">
            <w:pPr>
              <w:spacing w:before="40" w:after="40"/>
              <w:rPr>
                <w:rFonts w:cstheme="minorHAnsi"/>
                <w:b/>
                <w:bCs/>
                <w:sz w:val="20"/>
                <w:szCs w:val="20"/>
                <w:lang w:val="lt-LT"/>
              </w:rPr>
            </w:pPr>
            <w:r>
              <w:rPr>
                <w:rFonts w:cstheme="minorHAnsi"/>
                <w:b/>
                <w:bCs/>
                <w:sz w:val="20"/>
                <w:szCs w:val="20"/>
                <w:lang w:val="lt-LT"/>
              </w:rPr>
              <w:t>Pakeitimo patirtis / įgytos žinios</w:t>
            </w:r>
          </w:p>
        </w:tc>
        <w:tc>
          <w:tcPr>
            <w:tcW w:w="1699" w:type="dxa"/>
          </w:tcPr>
          <w:p w14:paraId="09523464" w14:textId="77777777" w:rsidR="00AF215C" w:rsidRPr="005316D7" w:rsidRDefault="00AF215C" w:rsidP="00AF215C">
            <w:pPr>
              <w:spacing w:before="40" w:after="40"/>
              <w:rPr>
                <w:rFonts w:cstheme="minorHAnsi"/>
                <w:sz w:val="20"/>
                <w:szCs w:val="20"/>
                <w:lang w:val="lt-LT"/>
              </w:rPr>
            </w:pPr>
          </w:p>
        </w:tc>
        <w:tc>
          <w:tcPr>
            <w:tcW w:w="1699" w:type="dxa"/>
          </w:tcPr>
          <w:p w14:paraId="31B08CFD" w14:textId="77777777" w:rsidR="00AF215C" w:rsidRPr="005316D7" w:rsidRDefault="00AF215C" w:rsidP="00AF215C">
            <w:pPr>
              <w:spacing w:before="40" w:after="40"/>
              <w:rPr>
                <w:rFonts w:cstheme="minorHAnsi"/>
                <w:sz w:val="20"/>
                <w:szCs w:val="20"/>
                <w:lang w:val="lt-LT"/>
              </w:rPr>
            </w:pPr>
          </w:p>
        </w:tc>
        <w:tc>
          <w:tcPr>
            <w:tcW w:w="1700" w:type="dxa"/>
          </w:tcPr>
          <w:p w14:paraId="5D1D8346" w14:textId="77777777" w:rsidR="00AF215C" w:rsidRPr="005316D7" w:rsidRDefault="00AF215C" w:rsidP="00AF215C">
            <w:pPr>
              <w:spacing w:before="40" w:after="40"/>
              <w:rPr>
                <w:rFonts w:cstheme="minorHAnsi"/>
                <w:sz w:val="20"/>
                <w:szCs w:val="20"/>
                <w:lang w:val="lt-LT"/>
              </w:rPr>
            </w:pPr>
          </w:p>
        </w:tc>
      </w:tr>
      <w:tr w:rsidR="00AF215C" w:rsidRPr="005316D7" w14:paraId="2176674E" w14:textId="77777777" w:rsidTr="00171F02">
        <w:tc>
          <w:tcPr>
            <w:tcW w:w="3964" w:type="dxa"/>
          </w:tcPr>
          <w:p w14:paraId="10C28C2D" w14:textId="2E51D266" w:rsidR="00AF215C" w:rsidRPr="005316D7" w:rsidRDefault="00AF215C" w:rsidP="00AF215C">
            <w:pPr>
              <w:spacing w:before="40" w:after="40"/>
              <w:rPr>
                <w:rFonts w:cstheme="minorHAnsi"/>
                <w:b/>
                <w:bCs/>
                <w:sz w:val="20"/>
                <w:szCs w:val="20"/>
                <w:lang w:val="lt-LT"/>
              </w:rPr>
            </w:pPr>
            <w:r w:rsidRPr="00AF215C">
              <w:rPr>
                <w:rFonts w:cstheme="minorHAnsi"/>
                <w:b/>
                <w:bCs/>
                <w:sz w:val="20"/>
                <w:szCs w:val="20"/>
                <w:lang w:val="lt-LT"/>
              </w:rPr>
              <w:t>Su pakeitimu susiję pokyčiai (pvz., rizikos valdymas, produkto kokybė)</w:t>
            </w:r>
          </w:p>
        </w:tc>
        <w:tc>
          <w:tcPr>
            <w:tcW w:w="1699" w:type="dxa"/>
          </w:tcPr>
          <w:p w14:paraId="12884D4D" w14:textId="77777777" w:rsidR="00AF215C" w:rsidRPr="005316D7" w:rsidRDefault="00AF215C" w:rsidP="00AF215C">
            <w:pPr>
              <w:spacing w:before="40" w:after="40"/>
              <w:rPr>
                <w:rFonts w:cstheme="minorHAnsi"/>
                <w:sz w:val="20"/>
                <w:szCs w:val="20"/>
                <w:lang w:val="lt-LT"/>
              </w:rPr>
            </w:pPr>
          </w:p>
        </w:tc>
        <w:tc>
          <w:tcPr>
            <w:tcW w:w="1699" w:type="dxa"/>
          </w:tcPr>
          <w:p w14:paraId="120A4A3C" w14:textId="77777777" w:rsidR="00AF215C" w:rsidRPr="005316D7" w:rsidRDefault="00AF215C" w:rsidP="00AF215C">
            <w:pPr>
              <w:spacing w:before="40" w:after="40"/>
              <w:rPr>
                <w:rFonts w:cstheme="minorHAnsi"/>
                <w:sz w:val="20"/>
                <w:szCs w:val="20"/>
                <w:lang w:val="lt-LT"/>
              </w:rPr>
            </w:pPr>
          </w:p>
        </w:tc>
        <w:tc>
          <w:tcPr>
            <w:tcW w:w="1700" w:type="dxa"/>
          </w:tcPr>
          <w:p w14:paraId="2FCE894F" w14:textId="77777777" w:rsidR="00AF215C" w:rsidRPr="005316D7" w:rsidRDefault="00AF215C" w:rsidP="00AF215C">
            <w:pPr>
              <w:spacing w:before="40" w:after="40"/>
              <w:rPr>
                <w:rFonts w:cstheme="minorHAnsi"/>
                <w:sz w:val="20"/>
                <w:szCs w:val="20"/>
                <w:lang w:val="lt-LT"/>
              </w:rPr>
            </w:pPr>
          </w:p>
        </w:tc>
      </w:tr>
      <w:tr w:rsidR="00AF215C" w:rsidRPr="005316D7" w14:paraId="083E759E" w14:textId="77777777" w:rsidTr="00171F02">
        <w:tc>
          <w:tcPr>
            <w:tcW w:w="3964" w:type="dxa"/>
          </w:tcPr>
          <w:p w14:paraId="5665D960" w14:textId="120C8949" w:rsidR="00AF215C" w:rsidRPr="005316D7" w:rsidRDefault="00AF215C" w:rsidP="00AF215C">
            <w:pPr>
              <w:spacing w:before="40" w:after="40"/>
              <w:rPr>
                <w:rFonts w:cstheme="minorHAnsi"/>
                <w:b/>
                <w:bCs/>
                <w:sz w:val="20"/>
                <w:szCs w:val="20"/>
                <w:lang w:val="lt-LT"/>
              </w:rPr>
            </w:pPr>
            <w:r>
              <w:rPr>
                <w:rFonts w:cstheme="minorHAnsi"/>
                <w:b/>
                <w:bCs/>
                <w:sz w:val="20"/>
                <w:szCs w:val="20"/>
                <w:lang w:val="lt-LT"/>
              </w:rPr>
              <w:t>Bendri ištekliai skirti pakeitimui (investicijos, žmogiškieji ištekliai)</w:t>
            </w:r>
            <w:r w:rsidRPr="005316D7">
              <w:rPr>
                <w:rFonts w:cstheme="minorHAnsi"/>
                <w:b/>
                <w:bCs/>
                <w:sz w:val="20"/>
                <w:szCs w:val="20"/>
                <w:lang w:val="lt-LT"/>
              </w:rPr>
              <w:t xml:space="preserve"> </w:t>
            </w:r>
          </w:p>
        </w:tc>
        <w:tc>
          <w:tcPr>
            <w:tcW w:w="1699" w:type="dxa"/>
          </w:tcPr>
          <w:p w14:paraId="1C512100" w14:textId="77777777" w:rsidR="00AF215C" w:rsidRPr="005316D7" w:rsidRDefault="00AF215C" w:rsidP="00AF215C">
            <w:pPr>
              <w:spacing w:before="40" w:after="40"/>
              <w:rPr>
                <w:rFonts w:cstheme="minorHAnsi"/>
                <w:sz w:val="20"/>
                <w:szCs w:val="20"/>
                <w:lang w:val="lt-LT"/>
              </w:rPr>
            </w:pPr>
          </w:p>
        </w:tc>
        <w:tc>
          <w:tcPr>
            <w:tcW w:w="1699" w:type="dxa"/>
          </w:tcPr>
          <w:p w14:paraId="6F6BD0C4" w14:textId="77777777" w:rsidR="00AF215C" w:rsidRPr="005316D7" w:rsidRDefault="00AF215C" w:rsidP="00AF215C">
            <w:pPr>
              <w:spacing w:before="40" w:after="40"/>
              <w:rPr>
                <w:rFonts w:cstheme="minorHAnsi"/>
                <w:sz w:val="20"/>
                <w:szCs w:val="20"/>
                <w:lang w:val="lt-LT"/>
              </w:rPr>
            </w:pPr>
          </w:p>
        </w:tc>
        <w:tc>
          <w:tcPr>
            <w:tcW w:w="1700" w:type="dxa"/>
          </w:tcPr>
          <w:p w14:paraId="1634F241" w14:textId="77777777" w:rsidR="00AF215C" w:rsidRPr="005316D7" w:rsidRDefault="00AF215C" w:rsidP="00AF215C">
            <w:pPr>
              <w:spacing w:before="40" w:after="40"/>
              <w:rPr>
                <w:rFonts w:cstheme="minorHAnsi"/>
                <w:sz w:val="20"/>
                <w:szCs w:val="20"/>
                <w:lang w:val="lt-LT"/>
              </w:rPr>
            </w:pPr>
          </w:p>
        </w:tc>
      </w:tr>
      <w:tr w:rsidR="00AF215C" w:rsidRPr="005316D7" w14:paraId="2805B241" w14:textId="77777777" w:rsidTr="00171F02">
        <w:tc>
          <w:tcPr>
            <w:tcW w:w="3964" w:type="dxa"/>
          </w:tcPr>
          <w:p w14:paraId="5F32E53F" w14:textId="1A3F8191" w:rsidR="00AF215C" w:rsidRPr="005316D7" w:rsidRDefault="00AF215C" w:rsidP="00AF215C">
            <w:pPr>
              <w:spacing w:before="40" w:after="40"/>
              <w:rPr>
                <w:rFonts w:cstheme="minorHAnsi"/>
                <w:b/>
                <w:bCs/>
                <w:sz w:val="20"/>
                <w:szCs w:val="20"/>
                <w:lang w:val="lt-LT"/>
              </w:rPr>
            </w:pPr>
            <w:r>
              <w:rPr>
                <w:rFonts w:cstheme="minorHAnsi"/>
                <w:b/>
                <w:bCs/>
                <w:sz w:val="20"/>
                <w:szCs w:val="20"/>
                <w:lang w:val="lt-LT"/>
              </w:rPr>
              <w:t>Ateities planai</w:t>
            </w:r>
          </w:p>
        </w:tc>
        <w:tc>
          <w:tcPr>
            <w:tcW w:w="1699" w:type="dxa"/>
          </w:tcPr>
          <w:p w14:paraId="3E917A3A" w14:textId="77777777" w:rsidR="00AF215C" w:rsidRPr="005316D7" w:rsidRDefault="00AF215C" w:rsidP="00AF215C">
            <w:pPr>
              <w:spacing w:before="40" w:after="40"/>
              <w:rPr>
                <w:rFonts w:cstheme="minorHAnsi"/>
                <w:sz w:val="20"/>
                <w:szCs w:val="20"/>
                <w:lang w:val="lt-LT"/>
              </w:rPr>
            </w:pPr>
          </w:p>
        </w:tc>
        <w:tc>
          <w:tcPr>
            <w:tcW w:w="1699" w:type="dxa"/>
          </w:tcPr>
          <w:p w14:paraId="6E0AE2D4" w14:textId="77777777" w:rsidR="00AF215C" w:rsidRPr="005316D7" w:rsidRDefault="00AF215C" w:rsidP="00AF215C">
            <w:pPr>
              <w:spacing w:before="40" w:after="40"/>
              <w:rPr>
                <w:rFonts w:cstheme="minorHAnsi"/>
                <w:sz w:val="20"/>
                <w:szCs w:val="20"/>
                <w:lang w:val="lt-LT"/>
              </w:rPr>
            </w:pPr>
          </w:p>
        </w:tc>
        <w:tc>
          <w:tcPr>
            <w:tcW w:w="1700" w:type="dxa"/>
          </w:tcPr>
          <w:p w14:paraId="32ACBE1A" w14:textId="77777777" w:rsidR="00AF215C" w:rsidRPr="005316D7" w:rsidRDefault="00AF215C" w:rsidP="00AF215C">
            <w:pPr>
              <w:spacing w:before="40" w:after="40"/>
              <w:rPr>
                <w:rFonts w:cstheme="minorHAnsi"/>
                <w:sz w:val="20"/>
                <w:szCs w:val="20"/>
                <w:lang w:val="lt-LT"/>
              </w:rPr>
            </w:pPr>
          </w:p>
        </w:tc>
      </w:tr>
      <w:tr w:rsidR="00AF215C" w:rsidRPr="005316D7" w14:paraId="61033D3D" w14:textId="77777777" w:rsidTr="00171F02">
        <w:tc>
          <w:tcPr>
            <w:tcW w:w="3964" w:type="dxa"/>
          </w:tcPr>
          <w:p w14:paraId="7D943409" w14:textId="544637B2" w:rsidR="00AF215C" w:rsidRPr="005316D7" w:rsidRDefault="00AF215C" w:rsidP="00AF215C">
            <w:pPr>
              <w:spacing w:before="40" w:after="40"/>
              <w:rPr>
                <w:rFonts w:cstheme="minorHAnsi"/>
                <w:b/>
                <w:bCs/>
                <w:sz w:val="20"/>
                <w:szCs w:val="20"/>
                <w:lang w:val="lt-LT"/>
              </w:rPr>
            </w:pPr>
            <w:r w:rsidRPr="005316D7">
              <w:rPr>
                <w:rFonts w:cstheme="minorHAnsi"/>
                <w:b/>
                <w:bCs/>
                <w:sz w:val="20"/>
                <w:szCs w:val="20"/>
                <w:lang w:val="lt-LT"/>
              </w:rPr>
              <w:t>[</w:t>
            </w:r>
            <w:r w:rsidRPr="00AF215C">
              <w:rPr>
                <w:rFonts w:cstheme="minorHAnsi"/>
                <w:i/>
                <w:iCs/>
                <w:sz w:val="20"/>
                <w:szCs w:val="20"/>
                <w:lang w:val="lt-LT"/>
              </w:rPr>
              <w:t>P</w:t>
            </w:r>
            <w:r>
              <w:rPr>
                <w:rFonts w:cstheme="minorHAnsi"/>
                <w:i/>
                <w:iCs/>
                <w:sz w:val="20"/>
                <w:szCs w:val="20"/>
                <w:lang w:val="lt-LT"/>
              </w:rPr>
              <w:t>ridėkite savo rodiklius</w:t>
            </w:r>
            <w:r w:rsidRPr="005316D7">
              <w:rPr>
                <w:rFonts w:cstheme="minorHAnsi"/>
                <w:b/>
                <w:bCs/>
                <w:sz w:val="20"/>
                <w:szCs w:val="20"/>
                <w:lang w:val="lt-LT"/>
              </w:rPr>
              <w:t>] …</w:t>
            </w:r>
          </w:p>
        </w:tc>
        <w:tc>
          <w:tcPr>
            <w:tcW w:w="1699" w:type="dxa"/>
          </w:tcPr>
          <w:p w14:paraId="399D47F6" w14:textId="77777777" w:rsidR="00AF215C" w:rsidRPr="005316D7" w:rsidRDefault="00AF215C" w:rsidP="00AF215C">
            <w:pPr>
              <w:spacing w:before="40" w:after="40"/>
              <w:rPr>
                <w:rFonts w:cstheme="minorHAnsi"/>
                <w:sz w:val="20"/>
                <w:szCs w:val="20"/>
                <w:lang w:val="lt-LT"/>
              </w:rPr>
            </w:pPr>
          </w:p>
        </w:tc>
        <w:tc>
          <w:tcPr>
            <w:tcW w:w="1699" w:type="dxa"/>
          </w:tcPr>
          <w:p w14:paraId="61DE8A99" w14:textId="77777777" w:rsidR="00AF215C" w:rsidRPr="005316D7" w:rsidRDefault="00AF215C" w:rsidP="00AF215C">
            <w:pPr>
              <w:spacing w:before="40" w:after="40"/>
              <w:rPr>
                <w:rFonts w:cstheme="minorHAnsi"/>
                <w:sz w:val="20"/>
                <w:szCs w:val="20"/>
                <w:lang w:val="lt-LT"/>
              </w:rPr>
            </w:pPr>
          </w:p>
        </w:tc>
        <w:tc>
          <w:tcPr>
            <w:tcW w:w="1700" w:type="dxa"/>
          </w:tcPr>
          <w:p w14:paraId="3177EE71" w14:textId="77777777" w:rsidR="00AF215C" w:rsidRPr="005316D7" w:rsidRDefault="00AF215C" w:rsidP="00AF215C">
            <w:pPr>
              <w:spacing w:before="40" w:after="40"/>
              <w:rPr>
                <w:rFonts w:cstheme="minorHAnsi"/>
                <w:sz w:val="20"/>
                <w:szCs w:val="20"/>
                <w:lang w:val="lt-LT"/>
              </w:rPr>
            </w:pPr>
          </w:p>
        </w:tc>
      </w:tr>
    </w:tbl>
    <w:p w14:paraId="62A59488" w14:textId="77777777" w:rsidR="002A3DCF" w:rsidRPr="005316D7" w:rsidRDefault="002A3DCF" w:rsidP="002A3DCF">
      <w:pPr>
        <w:rPr>
          <w:lang w:val="lt-LT"/>
        </w:rPr>
      </w:pPr>
    </w:p>
    <w:p w14:paraId="10E9001F" w14:textId="77777777" w:rsidR="002A3DCF" w:rsidRPr="005316D7" w:rsidRDefault="002A3DCF">
      <w:pPr>
        <w:spacing w:after="160"/>
        <w:rPr>
          <w:rFonts w:eastAsiaTheme="majorEastAsia" w:cstheme="majorBidi"/>
          <w:b/>
          <w:color w:val="2F5496" w:themeColor="accent1" w:themeShade="BF"/>
          <w:sz w:val="32"/>
          <w:szCs w:val="32"/>
          <w:lang w:val="lt-LT"/>
        </w:rPr>
      </w:pPr>
      <w:r w:rsidRPr="005316D7">
        <w:rPr>
          <w:lang w:val="lt-LT"/>
        </w:rPr>
        <w:br w:type="page"/>
      </w:r>
    </w:p>
    <w:p w14:paraId="4E29F7F0" w14:textId="7CB53538" w:rsidR="00EA64C2" w:rsidRPr="005316D7" w:rsidRDefault="00AF215C" w:rsidP="00EA64C2">
      <w:pPr>
        <w:pStyle w:val="Heading1"/>
        <w:rPr>
          <w:lang w:val="lt-LT"/>
        </w:rPr>
      </w:pPr>
      <w:r>
        <w:rPr>
          <w:lang w:val="lt-LT"/>
        </w:rPr>
        <w:lastRenderedPageBreak/>
        <w:t>Darbuotojų sauga ir sveikata</w:t>
      </w:r>
    </w:p>
    <w:p w14:paraId="4DE4AE70" w14:textId="00056625" w:rsidR="002A3DCF" w:rsidRPr="005316D7" w:rsidRDefault="00AF215C" w:rsidP="002A3DCF">
      <w:pPr>
        <w:rPr>
          <w:i/>
          <w:iCs/>
          <w:lang w:val="lt-LT"/>
        </w:rPr>
      </w:pPr>
      <w:r w:rsidRPr="00AF215C">
        <w:rPr>
          <w:i/>
          <w:iCs/>
          <w:lang w:val="lt-LT"/>
        </w:rPr>
        <w:t>Apibendrinti informaciją apie darbuotojų apsaugą, siekiant nustatyti teigiamas ir neigiamas tendencijas bei planuoti tolesnius patobulinimus ten, kur labiausiai reikia. Prireikus pridėti stulpelių į lentelę.</w:t>
      </w:r>
    </w:p>
    <w:tbl>
      <w:tblPr>
        <w:tblStyle w:val="TableGrid"/>
        <w:tblW w:w="0" w:type="auto"/>
        <w:tblLook w:val="04A0" w:firstRow="1" w:lastRow="0" w:firstColumn="1" w:lastColumn="0" w:noHBand="0" w:noVBand="1"/>
      </w:tblPr>
      <w:tblGrid>
        <w:gridCol w:w="3964"/>
        <w:gridCol w:w="1699"/>
        <w:gridCol w:w="1699"/>
        <w:gridCol w:w="1700"/>
      </w:tblGrid>
      <w:tr w:rsidR="00A729C8" w:rsidRPr="005316D7" w14:paraId="621C1B30" w14:textId="77777777" w:rsidTr="005C2685">
        <w:tc>
          <w:tcPr>
            <w:tcW w:w="3964" w:type="dxa"/>
          </w:tcPr>
          <w:p w14:paraId="7C8F606E" w14:textId="77777777" w:rsidR="00A729C8" w:rsidRPr="005316D7" w:rsidRDefault="00A729C8" w:rsidP="005C2685">
            <w:pPr>
              <w:spacing w:before="40" w:after="40"/>
              <w:rPr>
                <w:rFonts w:cstheme="minorHAnsi"/>
                <w:b/>
                <w:bCs/>
                <w:sz w:val="20"/>
                <w:szCs w:val="20"/>
                <w:lang w:val="lt-LT"/>
              </w:rPr>
            </w:pPr>
          </w:p>
        </w:tc>
        <w:tc>
          <w:tcPr>
            <w:tcW w:w="1699" w:type="dxa"/>
          </w:tcPr>
          <w:p w14:paraId="23735BCA" w14:textId="77777777"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2024</w:t>
            </w:r>
          </w:p>
        </w:tc>
        <w:tc>
          <w:tcPr>
            <w:tcW w:w="1699" w:type="dxa"/>
          </w:tcPr>
          <w:p w14:paraId="1B9529BB" w14:textId="77777777"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2026</w:t>
            </w:r>
          </w:p>
        </w:tc>
        <w:tc>
          <w:tcPr>
            <w:tcW w:w="1700" w:type="dxa"/>
          </w:tcPr>
          <w:p w14:paraId="446E9A23" w14:textId="77777777"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w:t>
            </w:r>
          </w:p>
        </w:tc>
      </w:tr>
      <w:tr w:rsidR="00A729C8" w:rsidRPr="005316D7" w14:paraId="50D2CAD3" w14:textId="77777777" w:rsidTr="005C2685">
        <w:tc>
          <w:tcPr>
            <w:tcW w:w="3964" w:type="dxa"/>
          </w:tcPr>
          <w:p w14:paraId="5ABF607B" w14:textId="15708E39" w:rsidR="00A729C8" w:rsidRPr="005316D7" w:rsidRDefault="00AF215C" w:rsidP="005C2685">
            <w:pPr>
              <w:spacing w:before="40" w:after="40"/>
              <w:rPr>
                <w:rFonts w:cstheme="minorHAnsi"/>
                <w:b/>
                <w:bCs/>
                <w:sz w:val="20"/>
                <w:szCs w:val="20"/>
                <w:lang w:val="lt-LT"/>
              </w:rPr>
            </w:pPr>
            <w:r>
              <w:rPr>
                <w:rFonts w:cstheme="minorHAnsi"/>
                <w:b/>
                <w:bCs/>
                <w:sz w:val="20"/>
                <w:szCs w:val="20"/>
                <w:lang w:val="lt-LT"/>
              </w:rPr>
              <w:t>Su cheminėmis medžiagomis susijusių nelaimingų atsitikimų ir incidentų skaičius bei tipas</w:t>
            </w:r>
          </w:p>
        </w:tc>
        <w:tc>
          <w:tcPr>
            <w:tcW w:w="1699" w:type="dxa"/>
          </w:tcPr>
          <w:p w14:paraId="7AE541EC" w14:textId="77777777" w:rsidR="00A729C8" w:rsidRPr="005316D7" w:rsidRDefault="00A729C8" w:rsidP="005C2685">
            <w:pPr>
              <w:spacing w:before="40" w:after="40"/>
              <w:rPr>
                <w:rFonts w:cstheme="minorHAnsi"/>
                <w:sz w:val="20"/>
                <w:szCs w:val="20"/>
                <w:lang w:val="lt-LT"/>
              </w:rPr>
            </w:pPr>
          </w:p>
        </w:tc>
        <w:tc>
          <w:tcPr>
            <w:tcW w:w="1699" w:type="dxa"/>
          </w:tcPr>
          <w:p w14:paraId="481EE283" w14:textId="77777777" w:rsidR="00A729C8" w:rsidRPr="005316D7" w:rsidRDefault="00A729C8" w:rsidP="005C2685">
            <w:pPr>
              <w:spacing w:before="40" w:after="40"/>
              <w:rPr>
                <w:rFonts w:cstheme="minorHAnsi"/>
                <w:sz w:val="20"/>
                <w:szCs w:val="20"/>
                <w:lang w:val="lt-LT"/>
              </w:rPr>
            </w:pPr>
          </w:p>
        </w:tc>
        <w:tc>
          <w:tcPr>
            <w:tcW w:w="1700" w:type="dxa"/>
          </w:tcPr>
          <w:p w14:paraId="63E48518" w14:textId="77777777" w:rsidR="00A729C8" w:rsidRPr="005316D7" w:rsidRDefault="00A729C8" w:rsidP="005C2685">
            <w:pPr>
              <w:spacing w:before="40" w:after="40"/>
              <w:rPr>
                <w:rFonts w:cstheme="minorHAnsi"/>
                <w:sz w:val="20"/>
                <w:szCs w:val="20"/>
                <w:lang w:val="lt-LT"/>
              </w:rPr>
            </w:pPr>
          </w:p>
        </w:tc>
      </w:tr>
      <w:tr w:rsidR="00A729C8" w:rsidRPr="005316D7" w14:paraId="3A8A7196" w14:textId="77777777" w:rsidTr="005C2685">
        <w:tc>
          <w:tcPr>
            <w:tcW w:w="3964" w:type="dxa"/>
          </w:tcPr>
          <w:p w14:paraId="6B4BDE8C" w14:textId="093FC458" w:rsidR="00A729C8" w:rsidRPr="005316D7" w:rsidRDefault="00AF215C" w:rsidP="005C2685">
            <w:pPr>
              <w:spacing w:before="40" w:after="40"/>
              <w:rPr>
                <w:rFonts w:cstheme="minorHAnsi"/>
                <w:b/>
                <w:bCs/>
                <w:sz w:val="20"/>
                <w:szCs w:val="20"/>
                <w:lang w:val="lt-LT"/>
              </w:rPr>
            </w:pPr>
            <w:r>
              <w:rPr>
                <w:rFonts w:cstheme="minorHAnsi"/>
                <w:b/>
                <w:bCs/>
                <w:sz w:val="20"/>
                <w:szCs w:val="20"/>
                <w:lang w:val="lt-LT"/>
              </w:rPr>
              <w:t xml:space="preserve">Bendras nedarbingumo </w:t>
            </w:r>
            <w:r w:rsidR="00E51A16">
              <w:rPr>
                <w:rFonts w:cstheme="minorHAnsi"/>
                <w:b/>
                <w:bCs/>
                <w:sz w:val="20"/>
                <w:szCs w:val="20"/>
                <w:lang w:val="lt-LT"/>
              </w:rPr>
              <w:t>dienų skaičius dėl cheminių medžiagų</w:t>
            </w:r>
          </w:p>
        </w:tc>
        <w:tc>
          <w:tcPr>
            <w:tcW w:w="1699" w:type="dxa"/>
          </w:tcPr>
          <w:p w14:paraId="58A58018" w14:textId="77777777" w:rsidR="00A729C8" w:rsidRPr="005316D7" w:rsidRDefault="00A729C8" w:rsidP="005C2685">
            <w:pPr>
              <w:spacing w:before="40" w:after="40"/>
              <w:rPr>
                <w:rFonts w:cstheme="minorHAnsi"/>
                <w:sz w:val="20"/>
                <w:szCs w:val="20"/>
                <w:lang w:val="lt-LT"/>
              </w:rPr>
            </w:pPr>
          </w:p>
        </w:tc>
        <w:tc>
          <w:tcPr>
            <w:tcW w:w="1699" w:type="dxa"/>
          </w:tcPr>
          <w:p w14:paraId="602FED76" w14:textId="77777777" w:rsidR="00A729C8" w:rsidRPr="005316D7" w:rsidRDefault="00A729C8" w:rsidP="005C2685">
            <w:pPr>
              <w:spacing w:before="40" w:after="40"/>
              <w:rPr>
                <w:rFonts w:cstheme="minorHAnsi"/>
                <w:sz w:val="20"/>
                <w:szCs w:val="20"/>
                <w:lang w:val="lt-LT"/>
              </w:rPr>
            </w:pPr>
          </w:p>
        </w:tc>
        <w:tc>
          <w:tcPr>
            <w:tcW w:w="1700" w:type="dxa"/>
          </w:tcPr>
          <w:p w14:paraId="29B5B26B" w14:textId="77777777" w:rsidR="00A729C8" w:rsidRPr="005316D7" w:rsidRDefault="00A729C8" w:rsidP="005C2685">
            <w:pPr>
              <w:spacing w:before="40" w:after="40"/>
              <w:rPr>
                <w:rFonts w:cstheme="minorHAnsi"/>
                <w:sz w:val="20"/>
                <w:szCs w:val="20"/>
                <w:lang w:val="lt-LT"/>
              </w:rPr>
            </w:pPr>
          </w:p>
        </w:tc>
      </w:tr>
      <w:tr w:rsidR="00A729C8" w:rsidRPr="005316D7" w14:paraId="3655AF42" w14:textId="77777777" w:rsidTr="005C2685">
        <w:tc>
          <w:tcPr>
            <w:tcW w:w="3964" w:type="dxa"/>
          </w:tcPr>
          <w:p w14:paraId="6C34629A" w14:textId="0DBFA0C0" w:rsidR="00A729C8" w:rsidRPr="005316D7" w:rsidRDefault="00E51A16" w:rsidP="005C2685">
            <w:pPr>
              <w:spacing w:before="40" w:after="40"/>
              <w:rPr>
                <w:rFonts w:cstheme="minorHAnsi"/>
                <w:b/>
                <w:bCs/>
                <w:sz w:val="20"/>
                <w:szCs w:val="20"/>
                <w:lang w:val="lt-LT"/>
              </w:rPr>
            </w:pPr>
            <w:r>
              <w:rPr>
                <w:rFonts w:cstheme="minorHAnsi"/>
                <w:b/>
                <w:bCs/>
                <w:sz w:val="20"/>
                <w:szCs w:val="20"/>
                <w:lang w:val="lt-LT"/>
              </w:rPr>
              <w:t>Darbo vietų skaičius, kuriose naudojamos CMR ir ED medžiagos, skaičius</w:t>
            </w:r>
            <w:r w:rsidR="00A729C8" w:rsidRPr="005316D7">
              <w:rPr>
                <w:rFonts w:cstheme="minorHAnsi"/>
                <w:b/>
                <w:bCs/>
                <w:sz w:val="20"/>
                <w:szCs w:val="20"/>
                <w:lang w:val="lt-LT"/>
              </w:rPr>
              <w:t xml:space="preserve"> </w:t>
            </w:r>
          </w:p>
        </w:tc>
        <w:tc>
          <w:tcPr>
            <w:tcW w:w="1699" w:type="dxa"/>
          </w:tcPr>
          <w:p w14:paraId="30B7A95A" w14:textId="77777777" w:rsidR="00A729C8" w:rsidRPr="005316D7" w:rsidRDefault="00A729C8" w:rsidP="005C2685">
            <w:pPr>
              <w:spacing w:before="40" w:after="40"/>
              <w:rPr>
                <w:rFonts w:cstheme="minorHAnsi"/>
                <w:sz w:val="20"/>
                <w:szCs w:val="20"/>
                <w:lang w:val="lt-LT"/>
              </w:rPr>
            </w:pPr>
          </w:p>
        </w:tc>
        <w:tc>
          <w:tcPr>
            <w:tcW w:w="1699" w:type="dxa"/>
          </w:tcPr>
          <w:p w14:paraId="10E8C1D5" w14:textId="77777777" w:rsidR="00A729C8" w:rsidRPr="005316D7" w:rsidRDefault="00A729C8" w:rsidP="005C2685">
            <w:pPr>
              <w:spacing w:before="40" w:after="40"/>
              <w:rPr>
                <w:rFonts w:cstheme="minorHAnsi"/>
                <w:sz w:val="20"/>
                <w:szCs w:val="20"/>
                <w:lang w:val="lt-LT"/>
              </w:rPr>
            </w:pPr>
          </w:p>
        </w:tc>
        <w:tc>
          <w:tcPr>
            <w:tcW w:w="1700" w:type="dxa"/>
          </w:tcPr>
          <w:p w14:paraId="4C60BD94" w14:textId="77777777" w:rsidR="00A729C8" w:rsidRPr="005316D7" w:rsidRDefault="00A729C8" w:rsidP="005C2685">
            <w:pPr>
              <w:spacing w:before="40" w:after="40"/>
              <w:rPr>
                <w:rFonts w:cstheme="minorHAnsi"/>
                <w:sz w:val="20"/>
                <w:szCs w:val="20"/>
                <w:lang w:val="lt-LT"/>
              </w:rPr>
            </w:pPr>
          </w:p>
        </w:tc>
      </w:tr>
      <w:tr w:rsidR="00A729C8" w:rsidRPr="005316D7" w14:paraId="658B9442" w14:textId="77777777" w:rsidTr="005C2685">
        <w:tc>
          <w:tcPr>
            <w:tcW w:w="3964" w:type="dxa"/>
          </w:tcPr>
          <w:p w14:paraId="10313E50" w14:textId="5F8CABB2" w:rsidR="00A729C8" w:rsidRPr="005316D7" w:rsidRDefault="00E51A16" w:rsidP="005C2685">
            <w:pPr>
              <w:spacing w:before="40" w:after="40"/>
              <w:rPr>
                <w:rFonts w:cstheme="minorHAnsi"/>
                <w:b/>
                <w:bCs/>
                <w:sz w:val="20"/>
                <w:szCs w:val="20"/>
                <w:lang w:val="lt-LT"/>
              </w:rPr>
            </w:pPr>
            <w:r>
              <w:rPr>
                <w:rFonts w:cstheme="minorHAnsi"/>
                <w:b/>
                <w:bCs/>
                <w:sz w:val="20"/>
                <w:szCs w:val="20"/>
                <w:lang w:val="lt-LT"/>
              </w:rPr>
              <w:t xml:space="preserve">Darbo vietų, kuriose privaloma naudoti </w:t>
            </w:r>
            <w:r w:rsidR="00A729C8" w:rsidRPr="005316D7">
              <w:rPr>
                <w:rFonts w:cstheme="minorHAnsi"/>
                <w:b/>
                <w:bCs/>
                <w:sz w:val="20"/>
                <w:szCs w:val="20"/>
                <w:lang w:val="lt-LT"/>
              </w:rPr>
              <w:t xml:space="preserve"> </w:t>
            </w:r>
            <w:r>
              <w:rPr>
                <w:rFonts w:cstheme="minorHAnsi"/>
                <w:b/>
                <w:bCs/>
                <w:sz w:val="20"/>
                <w:szCs w:val="20"/>
                <w:lang w:val="lt-LT"/>
              </w:rPr>
              <w:t>asmenines apsaugos priemones</w:t>
            </w:r>
          </w:p>
        </w:tc>
        <w:tc>
          <w:tcPr>
            <w:tcW w:w="1699" w:type="dxa"/>
          </w:tcPr>
          <w:p w14:paraId="4C30338A" w14:textId="77777777" w:rsidR="00A729C8" w:rsidRPr="005316D7" w:rsidRDefault="00A729C8" w:rsidP="005C2685">
            <w:pPr>
              <w:spacing w:before="40" w:after="40"/>
              <w:rPr>
                <w:rFonts w:cstheme="minorHAnsi"/>
                <w:sz w:val="20"/>
                <w:szCs w:val="20"/>
                <w:lang w:val="lt-LT"/>
              </w:rPr>
            </w:pPr>
          </w:p>
        </w:tc>
        <w:tc>
          <w:tcPr>
            <w:tcW w:w="1699" w:type="dxa"/>
          </w:tcPr>
          <w:p w14:paraId="703622FA" w14:textId="77777777" w:rsidR="00A729C8" w:rsidRPr="005316D7" w:rsidRDefault="00A729C8" w:rsidP="005C2685">
            <w:pPr>
              <w:spacing w:before="40" w:after="40"/>
              <w:rPr>
                <w:rFonts w:cstheme="minorHAnsi"/>
                <w:sz w:val="20"/>
                <w:szCs w:val="20"/>
                <w:lang w:val="lt-LT"/>
              </w:rPr>
            </w:pPr>
          </w:p>
        </w:tc>
        <w:tc>
          <w:tcPr>
            <w:tcW w:w="1700" w:type="dxa"/>
          </w:tcPr>
          <w:p w14:paraId="67E8B599" w14:textId="77777777" w:rsidR="00A729C8" w:rsidRPr="005316D7" w:rsidRDefault="00A729C8" w:rsidP="005C2685">
            <w:pPr>
              <w:spacing w:before="40" w:after="40"/>
              <w:rPr>
                <w:rFonts w:cstheme="minorHAnsi"/>
                <w:sz w:val="20"/>
                <w:szCs w:val="20"/>
                <w:lang w:val="lt-LT"/>
              </w:rPr>
            </w:pPr>
          </w:p>
        </w:tc>
      </w:tr>
      <w:tr w:rsidR="00A729C8" w:rsidRPr="005316D7" w14:paraId="492F5B4E" w14:textId="77777777" w:rsidTr="005C2685">
        <w:tc>
          <w:tcPr>
            <w:tcW w:w="3964" w:type="dxa"/>
          </w:tcPr>
          <w:p w14:paraId="2649DC63" w14:textId="2486E58C" w:rsidR="00A729C8" w:rsidRPr="005316D7" w:rsidRDefault="00E51A16" w:rsidP="005C2685">
            <w:pPr>
              <w:spacing w:before="40" w:after="40"/>
              <w:rPr>
                <w:rFonts w:cstheme="minorHAnsi"/>
                <w:b/>
                <w:bCs/>
                <w:sz w:val="20"/>
                <w:szCs w:val="20"/>
                <w:lang w:val="lt-LT"/>
              </w:rPr>
            </w:pPr>
            <w:r>
              <w:rPr>
                <w:rFonts w:cstheme="minorHAnsi"/>
                <w:b/>
                <w:bCs/>
                <w:sz w:val="20"/>
                <w:szCs w:val="20"/>
                <w:lang w:val="lt-LT"/>
              </w:rPr>
              <w:t>Darbo vietų, kuriose yra SDL, dalis (procentais)</w:t>
            </w:r>
          </w:p>
        </w:tc>
        <w:tc>
          <w:tcPr>
            <w:tcW w:w="1699" w:type="dxa"/>
          </w:tcPr>
          <w:p w14:paraId="7A988BD7" w14:textId="77777777" w:rsidR="00A729C8" w:rsidRPr="005316D7" w:rsidRDefault="00A729C8" w:rsidP="005C2685">
            <w:pPr>
              <w:spacing w:before="40" w:after="40"/>
              <w:rPr>
                <w:rFonts w:cstheme="minorHAnsi"/>
                <w:sz w:val="20"/>
                <w:szCs w:val="20"/>
                <w:lang w:val="lt-LT"/>
              </w:rPr>
            </w:pPr>
          </w:p>
        </w:tc>
        <w:tc>
          <w:tcPr>
            <w:tcW w:w="1699" w:type="dxa"/>
          </w:tcPr>
          <w:p w14:paraId="4939BB0E" w14:textId="77777777" w:rsidR="00A729C8" w:rsidRPr="005316D7" w:rsidRDefault="00A729C8" w:rsidP="005C2685">
            <w:pPr>
              <w:spacing w:before="40" w:after="40"/>
              <w:rPr>
                <w:rFonts w:cstheme="minorHAnsi"/>
                <w:sz w:val="20"/>
                <w:szCs w:val="20"/>
                <w:lang w:val="lt-LT"/>
              </w:rPr>
            </w:pPr>
          </w:p>
        </w:tc>
        <w:tc>
          <w:tcPr>
            <w:tcW w:w="1700" w:type="dxa"/>
          </w:tcPr>
          <w:p w14:paraId="46C9DCFB" w14:textId="77777777" w:rsidR="00A729C8" w:rsidRPr="005316D7" w:rsidRDefault="00A729C8" w:rsidP="005C2685">
            <w:pPr>
              <w:spacing w:before="40" w:after="40"/>
              <w:rPr>
                <w:rFonts w:cstheme="minorHAnsi"/>
                <w:sz w:val="20"/>
                <w:szCs w:val="20"/>
                <w:lang w:val="lt-LT"/>
              </w:rPr>
            </w:pPr>
          </w:p>
        </w:tc>
      </w:tr>
      <w:tr w:rsidR="00A729C8" w:rsidRPr="005316D7" w14:paraId="2EC3FC56" w14:textId="77777777" w:rsidTr="005C2685">
        <w:tc>
          <w:tcPr>
            <w:tcW w:w="3964" w:type="dxa"/>
          </w:tcPr>
          <w:p w14:paraId="00A0F09C" w14:textId="03D8094C" w:rsidR="00A729C8" w:rsidRPr="005316D7" w:rsidRDefault="00E51A16" w:rsidP="005C2685">
            <w:pPr>
              <w:spacing w:before="40" w:after="40"/>
              <w:rPr>
                <w:rFonts w:cstheme="minorHAnsi"/>
                <w:b/>
                <w:bCs/>
                <w:sz w:val="20"/>
                <w:szCs w:val="20"/>
                <w:lang w:val="lt-LT"/>
              </w:rPr>
            </w:pPr>
            <w:r>
              <w:rPr>
                <w:rFonts w:cstheme="minorHAnsi"/>
                <w:b/>
                <w:bCs/>
                <w:sz w:val="20"/>
                <w:szCs w:val="20"/>
                <w:lang w:val="lt-LT"/>
              </w:rPr>
              <w:t>Įgyvendintų darbuotojų mokymų tipas / tema</w:t>
            </w:r>
          </w:p>
        </w:tc>
        <w:tc>
          <w:tcPr>
            <w:tcW w:w="1699" w:type="dxa"/>
          </w:tcPr>
          <w:p w14:paraId="393B3E27" w14:textId="77777777" w:rsidR="00A729C8" w:rsidRPr="005316D7" w:rsidRDefault="00A729C8" w:rsidP="005C2685">
            <w:pPr>
              <w:spacing w:before="40" w:after="40"/>
              <w:rPr>
                <w:rFonts w:cstheme="minorHAnsi"/>
                <w:sz w:val="20"/>
                <w:szCs w:val="20"/>
                <w:lang w:val="lt-LT"/>
              </w:rPr>
            </w:pPr>
          </w:p>
        </w:tc>
        <w:tc>
          <w:tcPr>
            <w:tcW w:w="1699" w:type="dxa"/>
          </w:tcPr>
          <w:p w14:paraId="30CC41D3" w14:textId="77777777" w:rsidR="00A729C8" w:rsidRPr="005316D7" w:rsidRDefault="00A729C8" w:rsidP="005C2685">
            <w:pPr>
              <w:spacing w:before="40" w:after="40"/>
              <w:rPr>
                <w:rFonts w:cstheme="minorHAnsi"/>
                <w:sz w:val="20"/>
                <w:szCs w:val="20"/>
                <w:lang w:val="lt-LT"/>
              </w:rPr>
            </w:pPr>
          </w:p>
        </w:tc>
        <w:tc>
          <w:tcPr>
            <w:tcW w:w="1700" w:type="dxa"/>
          </w:tcPr>
          <w:p w14:paraId="270610EC" w14:textId="77777777" w:rsidR="00A729C8" w:rsidRPr="005316D7" w:rsidRDefault="00A729C8" w:rsidP="005C2685">
            <w:pPr>
              <w:spacing w:before="40" w:after="40"/>
              <w:rPr>
                <w:rFonts w:cstheme="minorHAnsi"/>
                <w:sz w:val="20"/>
                <w:szCs w:val="20"/>
                <w:lang w:val="lt-LT"/>
              </w:rPr>
            </w:pPr>
          </w:p>
        </w:tc>
      </w:tr>
      <w:tr w:rsidR="00A729C8" w:rsidRPr="005316D7" w14:paraId="6D9B78CD" w14:textId="77777777" w:rsidTr="005C2685">
        <w:tc>
          <w:tcPr>
            <w:tcW w:w="3964" w:type="dxa"/>
          </w:tcPr>
          <w:p w14:paraId="3B4DBEA8" w14:textId="77777777" w:rsidR="00A729C8" w:rsidRPr="005316D7" w:rsidRDefault="00A729C8" w:rsidP="005C2685">
            <w:pPr>
              <w:spacing w:before="40" w:after="40"/>
              <w:rPr>
                <w:rFonts w:cstheme="minorHAnsi"/>
                <w:b/>
                <w:bCs/>
                <w:sz w:val="20"/>
                <w:szCs w:val="20"/>
                <w:lang w:val="lt-LT"/>
              </w:rPr>
            </w:pPr>
          </w:p>
        </w:tc>
        <w:tc>
          <w:tcPr>
            <w:tcW w:w="1699" w:type="dxa"/>
          </w:tcPr>
          <w:p w14:paraId="309808C0" w14:textId="77777777" w:rsidR="00A729C8" w:rsidRPr="005316D7" w:rsidRDefault="00A729C8" w:rsidP="005C2685">
            <w:pPr>
              <w:spacing w:before="40" w:after="40"/>
              <w:rPr>
                <w:rFonts w:cstheme="minorHAnsi"/>
                <w:sz w:val="20"/>
                <w:szCs w:val="20"/>
                <w:lang w:val="lt-LT"/>
              </w:rPr>
            </w:pPr>
          </w:p>
        </w:tc>
        <w:tc>
          <w:tcPr>
            <w:tcW w:w="1699" w:type="dxa"/>
          </w:tcPr>
          <w:p w14:paraId="53947FCC" w14:textId="77777777" w:rsidR="00A729C8" w:rsidRPr="005316D7" w:rsidRDefault="00A729C8" w:rsidP="005C2685">
            <w:pPr>
              <w:spacing w:before="40" w:after="40"/>
              <w:rPr>
                <w:rFonts w:cstheme="minorHAnsi"/>
                <w:sz w:val="20"/>
                <w:szCs w:val="20"/>
                <w:lang w:val="lt-LT"/>
              </w:rPr>
            </w:pPr>
          </w:p>
        </w:tc>
        <w:tc>
          <w:tcPr>
            <w:tcW w:w="1700" w:type="dxa"/>
          </w:tcPr>
          <w:p w14:paraId="02F78AFB" w14:textId="77777777" w:rsidR="00A729C8" w:rsidRPr="005316D7" w:rsidRDefault="00A729C8" w:rsidP="005C2685">
            <w:pPr>
              <w:spacing w:before="40" w:after="40"/>
              <w:rPr>
                <w:rFonts w:cstheme="minorHAnsi"/>
                <w:sz w:val="20"/>
                <w:szCs w:val="20"/>
                <w:lang w:val="lt-LT"/>
              </w:rPr>
            </w:pPr>
          </w:p>
        </w:tc>
      </w:tr>
      <w:tr w:rsidR="00A729C8" w:rsidRPr="005316D7" w14:paraId="7B5FF9A3" w14:textId="77777777" w:rsidTr="005C2685">
        <w:tc>
          <w:tcPr>
            <w:tcW w:w="3964" w:type="dxa"/>
          </w:tcPr>
          <w:p w14:paraId="1DE21E33" w14:textId="77777777" w:rsidR="00A729C8" w:rsidRPr="005316D7" w:rsidRDefault="00A729C8" w:rsidP="005C2685">
            <w:pPr>
              <w:spacing w:before="40" w:after="40"/>
              <w:rPr>
                <w:rFonts w:cstheme="minorHAnsi"/>
                <w:b/>
                <w:bCs/>
                <w:sz w:val="20"/>
                <w:szCs w:val="20"/>
                <w:lang w:val="lt-LT"/>
              </w:rPr>
            </w:pPr>
          </w:p>
        </w:tc>
        <w:tc>
          <w:tcPr>
            <w:tcW w:w="1699" w:type="dxa"/>
          </w:tcPr>
          <w:p w14:paraId="06AD43ED" w14:textId="77777777" w:rsidR="00A729C8" w:rsidRPr="005316D7" w:rsidRDefault="00A729C8" w:rsidP="005C2685">
            <w:pPr>
              <w:spacing w:before="40" w:after="40"/>
              <w:rPr>
                <w:rFonts w:cstheme="minorHAnsi"/>
                <w:sz w:val="20"/>
                <w:szCs w:val="20"/>
                <w:lang w:val="lt-LT"/>
              </w:rPr>
            </w:pPr>
          </w:p>
        </w:tc>
        <w:tc>
          <w:tcPr>
            <w:tcW w:w="1699" w:type="dxa"/>
          </w:tcPr>
          <w:p w14:paraId="401393D2" w14:textId="77777777" w:rsidR="00A729C8" w:rsidRPr="005316D7" w:rsidRDefault="00A729C8" w:rsidP="005C2685">
            <w:pPr>
              <w:spacing w:before="40" w:after="40"/>
              <w:rPr>
                <w:rFonts w:cstheme="minorHAnsi"/>
                <w:sz w:val="20"/>
                <w:szCs w:val="20"/>
                <w:lang w:val="lt-LT"/>
              </w:rPr>
            </w:pPr>
          </w:p>
        </w:tc>
        <w:tc>
          <w:tcPr>
            <w:tcW w:w="1700" w:type="dxa"/>
          </w:tcPr>
          <w:p w14:paraId="4A1AA605" w14:textId="77777777" w:rsidR="00A729C8" w:rsidRPr="005316D7" w:rsidRDefault="00A729C8" w:rsidP="005C2685">
            <w:pPr>
              <w:spacing w:before="40" w:after="40"/>
              <w:rPr>
                <w:rFonts w:cstheme="minorHAnsi"/>
                <w:sz w:val="20"/>
                <w:szCs w:val="20"/>
                <w:lang w:val="lt-LT"/>
              </w:rPr>
            </w:pPr>
          </w:p>
        </w:tc>
      </w:tr>
      <w:tr w:rsidR="00A729C8" w:rsidRPr="005316D7" w14:paraId="2C3DDC35" w14:textId="77777777" w:rsidTr="005C2685">
        <w:tc>
          <w:tcPr>
            <w:tcW w:w="3964" w:type="dxa"/>
          </w:tcPr>
          <w:p w14:paraId="36C39479" w14:textId="5C54BC46" w:rsidR="00A729C8" w:rsidRPr="005316D7" w:rsidRDefault="00A729C8" w:rsidP="005C2685">
            <w:pPr>
              <w:spacing w:before="40" w:after="40"/>
              <w:rPr>
                <w:rFonts w:cstheme="minorHAnsi"/>
                <w:b/>
                <w:bCs/>
                <w:sz w:val="20"/>
                <w:szCs w:val="20"/>
                <w:lang w:val="lt-LT"/>
              </w:rPr>
            </w:pPr>
            <w:r w:rsidRPr="005316D7">
              <w:rPr>
                <w:rFonts w:cstheme="minorHAnsi"/>
                <w:b/>
                <w:bCs/>
                <w:sz w:val="20"/>
                <w:szCs w:val="20"/>
                <w:lang w:val="lt-LT"/>
              </w:rPr>
              <w:t>[</w:t>
            </w:r>
            <w:r w:rsidR="00AF215C" w:rsidRPr="00AF215C">
              <w:rPr>
                <w:rFonts w:cstheme="minorHAnsi"/>
                <w:i/>
                <w:iCs/>
                <w:sz w:val="20"/>
                <w:szCs w:val="20"/>
                <w:lang w:val="lt-LT"/>
              </w:rPr>
              <w:t>Pridėkite savo rodiklius</w:t>
            </w:r>
            <w:r w:rsidRPr="005316D7">
              <w:rPr>
                <w:rFonts w:cstheme="minorHAnsi"/>
                <w:b/>
                <w:bCs/>
                <w:sz w:val="20"/>
                <w:szCs w:val="20"/>
                <w:lang w:val="lt-LT"/>
              </w:rPr>
              <w:t>] …</w:t>
            </w:r>
          </w:p>
        </w:tc>
        <w:tc>
          <w:tcPr>
            <w:tcW w:w="1699" w:type="dxa"/>
          </w:tcPr>
          <w:p w14:paraId="0823C066" w14:textId="77777777" w:rsidR="00A729C8" w:rsidRPr="005316D7" w:rsidRDefault="00A729C8" w:rsidP="005C2685">
            <w:pPr>
              <w:spacing w:before="40" w:after="40"/>
              <w:rPr>
                <w:rFonts w:cstheme="minorHAnsi"/>
                <w:sz w:val="20"/>
                <w:szCs w:val="20"/>
                <w:lang w:val="lt-LT"/>
              </w:rPr>
            </w:pPr>
          </w:p>
        </w:tc>
        <w:tc>
          <w:tcPr>
            <w:tcW w:w="1699" w:type="dxa"/>
          </w:tcPr>
          <w:p w14:paraId="5E98C5BF" w14:textId="77777777" w:rsidR="00A729C8" w:rsidRPr="005316D7" w:rsidRDefault="00A729C8" w:rsidP="005C2685">
            <w:pPr>
              <w:spacing w:before="40" w:after="40"/>
              <w:rPr>
                <w:rFonts w:cstheme="minorHAnsi"/>
                <w:sz w:val="20"/>
                <w:szCs w:val="20"/>
                <w:lang w:val="lt-LT"/>
              </w:rPr>
            </w:pPr>
          </w:p>
        </w:tc>
        <w:tc>
          <w:tcPr>
            <w:tcW w:w="1700" w:type="dxa"/>
          </w:tcPr>
          <w:p w14:paraId="25E70F2C" w14:textId="77777777" w:rsidR="00A729C8" w:rsidRPr="005316D7" w:rsidRDefault="00A729C8" w:rsidP="005C2685">
            <w:pPr>
              <w:spacing w:before="40" w:after="40"/>
              <w:rPr>
                <w:rFonts w:cstheme="minorHAnsi"/>
                <w:sz w:val="20"/>
                <w:szCs w:val="20"/>
                <w:lang w:val="lt-LT"/>
              </w:rPr>
            </w:pPr>
          </w:p>
        </w:tc>
      </w:tr>
    </w:tbl>
    <w:p w14:paraId="794806D0" w14:textId="77777777" w:rsidR="00A729C8" w:rsidRPr="005316D7" w:rsidRDefault="00A729C8" w:rsidP="00A729C8">
      <w:pPr>
        <w:rPr>
          <w:lang w:val="lt-LT"/>
        </w:rPr>
      </w:pPr>
    </w:p>
    <w:p w14:paraId="6E454EC9" w14:textId="3057B6A8" w:rsidR="000261A8" w:rsidRPr="005316D7" w:rsidRDefault="000261A8" w:rsidP="000261A8">
      <w:pPr>
        <w:pStyle w:val="Heading1"/>
        <w:rPr>
          <w:lang w:val="lt-LT"/>
        </w:rPr>
      </w:pPr>
      <w:bookmarkStart w:id="1" w:name="_Ref149726441"/>
      <w:r w:rsidRPr="005316D7">
        <w:rPr>
          <w:lang w:val="lt-LT"/>
        </w:rPr>
        <w:t>Ri</w:t>
      </w:r>
      <w:bookmarkEnd w:id="1"/>
      <w:r w:rsidR="00E51A16">
        <w:rPr>
          <w:lang w:val="lt-LT"/>
        </w:rPr>
        <w:t>zikos valdymo priemonės</w:t>
      </w:r>
    </w:p>
    <w:p w14:paraId="61EF2116" w14:textId="4583C7CF" w:rsidR="002A3DCF" w:rsidRPr="005316D7" w:rsidRDefault="00E51A16" w:rsidP="002A3DCF">
      <w:pPr>
        <w:rPr>
          <w:i/>
          <w:iCs/>
          <w:lang w:val="lt-LT"/>
        </w:rPr>
      </w:pPr>
      <w:r w:rsidRPr="00E51A16">
        <w:rPr>
          <w:i/>
          <w:iCs/>
          <w:lang w:val="lt-LT"/>
        </w:rPr>
        <w:t xml:space="preserve">Apibendrinkite savo pastangas sumažinti riziką dėl cheminių medžiagų naudojimo, netaikant pakeitimo. Įvertinkite, ar čia turėtų būti </w:t>
      </w:r>
      <w:r>
        <w:rPr>
          <w:i/>
          <w:iCs/>
          <w:lang w:val="lt-LT"/>
        </w:rPr>
        <w:t>paminėtos ir kitos pastangos</w:t>
      </w:r>
      <w:r w:rsidRPr="00E51A16">
        <w:rPr>
          <w:i/>
          <w:iCs/>
          <w:lang w:val="lt-LT"/>
        </w:rPr>
        <w:t>, ir atitinkamai papildykite lentelę.</w:t>
      </w:r>
    </w:p>
    <w:tbl>
      <w:tblPr>
        <w:tblStyle w:val="TableGrid"/>
        <w:tblW w:w="0" w:type="auto"/>
        <w:tblLook w:val="04A0" w:firstRow="1" w:lastRow="0" w:firstColumn="1" w:lastColumn="0" w:noHBand="0" w:noVBand="1"/>
      </w:tblPr>
      <w:tblGrid>
        <w:gridCol w:w="3964"/>
        <w:gridCol w:w="1699"/>
        <w:gridCol w:w="1699"/>
        <w:gridCol w:w="1700"/>
      </w:tblGrid>
      <w:tr w:rsidR="00781A81" w:rsidRPr="005316D7" w14:paraId="49331C02" w14:textId="77777777" w:rsidTr="005C2685">
        <w:tc>
          <w:tcPr>
            <w:tcW w:w="3964" w:type="dxa"/>
          </w:tcPr>
          <w:p w14:paraId="1611EAA3" w14:textId="77777777" w:rsidR="00781A81" w:rsidRPr="005316D7" w:rsidRDefault="00781A81" w:rsidP="005C2685">
            <w:pPr>
              <w:spacing w:before="40" w:after="40"/>
              <w:rPr>
                <w:rFonts w:cstheme="minorHAnsi"/>
                <w:b/>
                <w:bCs/>
                <w:sz w:val="20"/>
                <w:szCs w:val="20"/>
                <w:lang w:val="lt-LT"/>
              </w:rPr>
            </w:pPr>
          </w:p>
        </w:tc>
        <w:tc>
          <w:tcPr>
            <w:tcW w:w="1699" w:type="dxa"/>
          </w:tcPr>
          <w:p w14:paraId="486326BD" w14:textId="77777777" w:rsidR="00781A81" w:rsidRPr="005316D7" w:rsidRDefault="00781A81" w:rsidP="005C2685">
            <w:pPr>
              <w:spacing w:before="40" w:after="40"/>
              <w:rPr>
                <w:rFonts w:cstheme="minorHAnsi"/>
                <w:b/>
                <w:bCs/>
                <w:sz w:val="20"/>
                <w:szCs w:val="20"/>
                <w:lang w:val="lt-LT"/>
              </w:rPr>
            </w:pPr>
            <w:r w:rsidRPr="005316D7">
              <w:rPr>
                <w:rFonts w:cstheme="minorHAnsi"/>
                <w:b/>
                <w:bCs/>
                <w:sz w:val="20"/>
                <w:szCs w:val="20"/>
                <w:lang w:val="lt-LT"/>
              </w:rPr>
              <w:t>2024</w:t>
            </w:r>
          </w:p>
        </w:tc>
        <w:tc>
          <w:tcPr>
            <w:tcW w:w="1699" w:type="dxa"/>
          </w:tcPr>
          <w:p w14:paraId="1ED1EAFE" w14:textId="77777777" w:rsidR="00781A81" w:rsidRPr="005316D7" w:rsidRDefault="00781A81" w:rsidP="005C2685">
            <w:pPr>
              <w:spacing w:before="40" w:after="40"/>
              <w:rPr>
                <w:rFonts w:cstheme="minorHAnsi"/>
                <w:b/>
                <w:bCs/>
                <w:sz w:val="20"/>
                <w:szCs w:val="20"/>
                <w:lang w:val="lt-LT"/>
              </w:rPr>
            </w:pPr>
            <w:r w:rsidRPr="005316D7">
              <w:rPr>
                <w:rFonts w:cstheme="minorHAnsi"/>
                <w:b/>
                <w:bCs/>
                <w:sz w:val="20"/>
                <w:szCs w:val="20"/>
                <w:lang w:val="lt-LT"/>
              </w:rPr>
              <w:t>2026</w:t>
            </w:r>
          </w:p>
        </w:tc>
        <w:tc>
          <w:tcPr>
            <w:tcW w:w="1700" w:type="dxa"/>
          </w:tcPr>
          <w:p w14:paraId="7630CCF0" w14:textId="77777777" w:rsidR="00781A81" w:rsidRPr="005316D7" w:rsidRDefault="00781A81" w:rsidP="005C2685">
            <w:pPr>
              <w:spacing w:before="40" w:after="40"/>
              <w:rPr>
                <w:rFonts w:cstheme="minorHAnsi"/>
                <w:b/>
                <w:bCs/>
                <w:sz w:val="20"/>
                <w:szCs w:val="20"/>
                <w:lang w:val="lt-LT"/>
              </w:rPr>
            </w:pPr>
            <w:r w:rsidRPr="005316D7">
              <w:rPr>
                <w:rFonts w:cstheme="minorHAnsi"/>
                <w:b/>
                <w:bCs/>
                <w:sz w:val="20"/>
                <w:szCs w:val="20"/>
                <w:lang w:val="lt-LT"/>
              </w:rPr>
              <w:t>…</w:t>
            </w:r>
          </w:p>
        </w:tc>
      </w:tr>
      <w:tr w:rsidR="00781A81" w:rsidRPr="005316D7" w14:paraId="490EF56F" w14:textId="77777777" w:rsidTr="005C2685">
        <w:tc>
          <w:tcPr>
            <w:tcW w:w="3964" w:type="dxa"/>
          </w:tcPr>
          <w:p w14:paraId="48C64647" w14:textId="22FA7DCE" w:rsidR="00781A81" w:rsidRPr="005316D7" w:rsidRDefault="00E51A16" w:rsidP="005C2685">
            <w:pPr>
              <w:spacing w:before="40" w:after="40"/>
              <w:rPr>
                <w:rFonts w:cstheme="minorHAnsi"/>
                <w:b/>
                <w:bCs/>
                <w:sz w:val="20"/>
                <w:szCs w:val="20"/>
                <w:lang w:val="lt-LT"/>
              </w:rPr>
            </w:pPr>
            <w:r>
              <w:rPr>
                <w:rFonts w:cstheme="minorHAnsi"/>
                <w:b/>
                <w:bCs/>
                <w:sz w:val="20"/>
                <w:szCs w:val="20"/>
                <w:lang w:val="lt-LT"/>
              </w:rPr>
              <w:t>Naujų techninių priemonių įdiegimas, skirtas sumažinti darbuotojų poveikį</w:t>
            </w:r>
          </w:p>
        </w:tc>
        <w:tc>
          <w:tcPr>
            <w:tcW w:w="1699" w:type="dxa"/>
          </w:tcPr>
          <w:p w14:paraId="7982EB8E" w14:textId="77777777" w:rsidR="00781A81" w:rsidRPr="005316D7" w:rsidRDefault="00781A81" w:rsidP="005C2685">
            <w:pPr>
              <w:spacing w:before="40" w:after="40"/>
              <w:rPr>
                <w:rFonts w:cstheme="minorHAnsi"/>
                <w:sz w:val="20"/>
                <w:szCs w:val="20"/>
                <w:lang w:val="lt-LT"/>
              </w:rPr>
            </w:pPr>
          </w:p>
        </w:tc>
        <w:tc>
          <w:tcPr>
            <w:tcW w:w="1699" w:type="dxa"/>
          </w:tcPr>
          <w:p w14:paraId="2E9397A7" w14:textId="77777777" w:rsidR="00781A81" w:rsidRPr="005316D7" w:rsidRDefault="00781A81" w:rsidP="005C2685">
            <w:pPr>
              <w:spacing w:before="40" w:after="40"/>
              <w:rPr>
                <w:rFonts w:cstheme="minorHAnsi"/>
                <w:sz w:val="20"/>
                <w:szCs w:val="20"/>
                <w:lang w:val="lt-LT"/>
              </w:rPr>
            </w:pPr>
          </w:p>
        </w:tc>
        <w:tc>
          <w:tcPr>
            <w:tcW w:w="1700" w:type="dxa"/>
          </w:tcPr>
          <w:p w14:paraId="6F2DBF40" w14:textId="77777777" w:rsidR="00781A81" w:rsidRPr="005316D7" w:rsidRDefault="00781A81" w:rsidP="005C2685">
            <w:pPr>
              <w:spacing w:before="40" w:after="40"/>
              <w:rPr>
                <w:rFonts w:cstheme="minorHAnsi"/>
                <w:sz w:val="20"/>
                <w:szCs w:val="20"/>
                <w:lang w:val="lt-LT"/>
              </w:rPr>
            </w:pPr>
          </w:p>
        </w:tc>
      </w:tr>
      <w:tr w:rsidR="00781A81" w:rsidRPr="005316D7" w14:paraId="3C3B7FAA" w14:textId="77777777" w:rsidTr="005C2685">
        <w:tc>
          <w:tcPr>
            <w:tcW w:w="3964" w:type="dxa"/>
          </w:tcPr>
          <w:p w14:paraId="5DEA6E7A" w14:textId="15BFBC29" w:rsidR="00781A81" w:rsidRPr="005316D7" w:rsidRDefault="00E51A16" w:rsidP="005C2685">
            <w:pPr>
              <w:spacing w:before="40" w:after="40"/>
              <w:rPr>
                <w:rFonts w:cstheme="minorHAnsi"/>
                <w:b/>
                <w:bCs/>
                <w:sz w:val="20"/>
                <w:szCs w:val="20"/>
                <w:lang w:val="lt-LT"/>
              </w:rPr>
            </w:pPr>
            <w:r>
              <w:rPr>
                <w:rFonts w:cstheme="minorHAnsi"/>
                <w:b/>
                <w:bCs/>
                <w:sz w:val="20"/>
                <w:szCs w:val="20"/>
                <w:lang w:val="lt-LT"/>
              </w:rPr>
              <w:t>Naujų techninių priemonių įdiegimas, skirtas sumažinti</w:t>
            </w:r>
            <w:r>
              <w:rPr>
                <w:rFonts w:cstheme="minorHAnsi"/>
                <w:b/>
                <w:bCs/>
                <w:sz w:val="20"/>
                <w:szCs w:val="20"/>
                <w:lang w:val="lt-LT"/>
              </w:rPr>
              <w:t xml:space="preserve"> išmetimus į aplinką</w:t>
            </w:r>
          </w:p>
        </w:tc>
        <w:tc>
          <w:tcPr>
            <w:tcW w:w="1699" w:type="dxa"/>
          </w:tcPr>
          <w:p w14:paraId="059D1F48" w14:textId="77777777" w:rsidR="00781A81" w:rsidRPr="005316D7" w:rsidRDefault="00781A81" w:rsidP="005C2685">
            <w:pPr>
              <w:spacing w:before="40" w:after="40"/>
              <w:rPr>
                <w:rFonts w:cstheme="minorHAnsi"/>
                <w:sz w:val="20"/>
                <w:szCs w:val="20"/>
                <w:lang w:val="lt-LT"/>
              </w:rPr>
            </w:pPr>
          </w:p>
        </w:tc>
        <w:tc>
          <w:tcPr>
            <w:tcW w:w="1699" w:type="dxa"/>
          </w:tcPr>
          <w:p w14:paraId="77C5C247" w14:textId="77777777" w:rsidR="00781A81" w:rsidRPr="005316D7" w:rsidRDefault="00781A81" w:rsidP="005C2685">
            <w:pPr>
              <w:spacing w:before="40" w:after="40"/>
              <w:rPr>
                <w:rFonts w:cstheme="minorHAnsi"/>
                <w:sz w:val="20"/>
                <w:szCs w:val="20"/>
                <w:lang w:val="lt-LT"/>
              </w:rPr>
            </w:pPr>
          </w:p>
        </w:tc>
        <w:tc>
          <w:tcPr>
            <w:tcW w:w="1700" w:type="dxa"/>
          </w:tcPr>
          <w:p w14:paraId="78BB15AD" w14:textId="77777777" w:rsidR="00781A81" w:rsidRPr="005316D7" w:rsidRDefault="00781A81" w:rsidP="005C2685">
            <w:pPr>
              <w:spacing w:before="40" w:after="40"/>
              <w:rPr>
                <w:rFonts w:cstheme="minorHAnsi"/>
                <w:sz w:val="20"/>
                <w:szCs w:val="20"/>
                <w:lang w:val="lt-LT"/>
              </w:rPr>
            </w:pPr>
          </w:p>
        </w:tc>
      </w:tr>
      <w:tr w:rsidR="00781A81" w:rsidRPr="005316D7" w14:paraId="7094AC5F" w14:textId="77777777" w:rsidTr="005C2685">
        <w:tc>
          <w:tcPr>
            <w:tcW w:w="3964" w:type="dxa"/>
          </w:tcPr>
          <w:p w14:paraId="519D734D" w14:textId="28300D8E" w:rsidR="00781A81" w:rsidRPr="005316D7" w:rsidRDefault="00E51A16" w:rsidP="005C2685">
            <w:pPr>
              <w:spacing w:before="40" w:after="40"/>
              <w:rPr>
                <w:rFonts w:cstheme="minorHAnsi"/>
                <w:b/>
                <w:bCs/>
                <w:sz w:val="20"/>
                <w:szCs w:val="20"/>
                <w:lang w:val="lt-LT"/>
              </w:rPr>
            </w:pPr>
            <w:r>
              <w:rPr>
                <w:rFonts w:cstheme="minorHAnsi"/>
                <w:b/>
                <w:bCs/>
                <w:sz w:val="20"/>
                <w:szCs w:val="20"/>
                <w:lang w:val="lt-LT"/>
              </w:rPr>
              <w:t>Įgyvendintos organizacinės priemonės darbuotojų poveikiui sumažinti</w:t>
            </w:r>
          </w:p>
        </w:tc>
        <w:tc>
          <w:tcPr>
            <w:tcW w:w="1699" w:type="dxa"/>
          </w:tcPr>
          <w:p w14:paraId="205D22F2" w14:textId="77777777" w:rsidR="00781A81" w:rsidRPr="005316D7" w:rsidRDefault="00781A81" w:rsidP="005C2685">
            <w:pPr>
              <w:spacing w:before="40" w:after="40"/>
              <w:rPr>
                <w:rFonts w:cstheme="minorHAnsi"/>
                <w:sz w:val="20"/>
                <w:szCs w:val="20"/>
                <w:lang w:val="lt-LT"/>
              </w:rPr>
            </w:pPr>
          </w:p>
        </w:tc>
        <w:tc>
          <w:tcPr>
            <w:tcW w:w="1699" w:type="dxa"/>
          </w:tcPr>
          <w:p w14:paraId="30126CD1" w14:textId="77777777" w:rsidR="00781A81" w:rsidRPr="005316D7" w:rsidRDefault="00781A81" w:rsidP="005C2685">
            <w:pPr>
              <w:spacing w:before="40" w:after="40"/>
              <w:rPr>
                <w:rFonts w:cstheme="minorHAnsi"/>
                <w:sz w:val="20"/>
                <w:szCs w:val="20"/>
                <w:lang w:val="lt-LT"/>
              </w:rPr>
            </w:pPr>
          </w:p>
        </w:tc>
        <w:tc>
          <w:tcPr>
            <w:tcW w:w="1700" w:type="dxa"/>
          </w:tcPr>
          <w:p w14:paraId="4DE54BAB" w14:textId="77777777" w:rsidR="00781A81" w:rsidRPr="005316D7" w:rsidRDefault="00781A81" w:rsidP="005C2685">
            <w:pPr>
              <w:spacing w:before="40" w:after="40"/>
              <w:rPr>
                <w:rFonts w:cstheme="minorHAnsi"/>
                <w:sz w:val="20"/>
                <w:szCs w:val="20"/>
                <w:lang w:val="lt-LT"/>
              </w:rPr>
            </w:pPr>
          </w:p>
        </w:tc>
      </w:tr>
      <w:tr w:rsidR="00781A81" w:rsidRPr="005316D7" w14:paraId="7F96509C" w14:textId="77777777" w:rsidTr="005C2685">
        <w:tc>
          <w:tcPr>
            <w:tcW w:w="3964" w:type="dxa"/>
          </w:tcPr>
          <w:p w14:paraId="12A59CC5" w14:textId="47D001AD" w:rsidR="00781A81" w:rsidRPr="005316D7" w:rsidRDefault="00E51A16" w:rsidP="005C2685">
            <w:pPr>
              <w:spacing w:before="40" w:after="40"/>
              <w:rPr>
                <w:rFonts w:cstheme="minorHAnsi"/>
                <w:b/>
                <w:bCs/>
                <w:sz w:val="20"/>
                <w:szCs w:val="20"/>
                <w:lang w:val="lt-LT"/>
              </w:rPr>
            </w:pPr>
            <w:r>
              <w:rPr>
                <w:rFonts w:cstheme="minorHAnsi"/>
                <w:b/>
                <w:bCs/>
                <w:sz w:val="20"/>
                <w:szCs w:val="20"/>
                <w:lang w:val="lt-LT"/>
              </w:rPr>
              <w:t>Priemonės skirtos sumažinti pavojingų atliekų kiekį</w:t>
            </w:r>
          </w:p>
        </w:tc>
        <w:tc>
          <w:tcPr>
            <w:tcW w:w="1699" w:type="dxa"/>
          </w:tcPr>
          <w:p w14:paraId="767BE68A" w14:textId="77777777" w:rsidR="00781A81" w:rsidRPr="005316D7" w:rsidRDefault="00781A81" w:rsidP="005C2685">
            <w:pPr>
              <w:spacing w:before="40" w:after="40"/>
              <w:rPr>
                <w:rFonts w:cstheme="minorHAnsi"/>
                <w:sz w:val="20"/>
                <w:szCs w:val="20"/>
                <w:lang w:val="lt-LT"/>
              </w:rPr>
            </w:pPr>
          </w:p>
        </w:tc>
        <w:tc>
          <w:tcPr>
            <w:tcW w:w="1699" w:type="dxa"/>
          </w:tcPr>
          <w:p w14:paraId="0A482616" w14:textId="77777777" w:rsidR="00781A81" w:rsidRPr="005316D7" w:rsidRDefault="00781A81" w:rsidP="005C2685">
            <w:pPr>
              <w:spacing w:before="40" w:after="40"/>
              <w:rPr>
                <w:rFonts w:cstheme="minorHAnsi"/>
                <w:sz w:val="20"/>
                <w:szCs w:val="20"/>
                <w:lang w:val="lt-LT"/>
              </w:rPr>
            </w:pPr>
          </w:p>
        </w:tc>
        <w:tc>
          <w:tcPr>
            <w:tcW w:w="1700" w:type="dxa"/>
          </w:tcPr>
          <w:p w14:paraId="0CE9C77A" w14:textId="77777777" w:rsidR="00781A81" w:rsidRPr="005316D7" w:rsidRDefault="00781A81" w:rsidP="005C2685">
            <w:pPr>
              <w:spacing w:before="40" w:after="40"/>
              <w:rPr>
                <w:rFonts w:cstheme="minorHAnsi"/>
                <w:sz w:val="20"/>
                <w:szCs w:val="20"/>
                <w:lang w:val="lt-LT"/>
              </w:rPr>
            </w:pPr>
          </w:p>
        </w:tc>
      </w:tr>
      <w:tr w:rsidR="00E51A16" w:rsidRPr="005316D7" w14:paraId="267C42FE" w14:textId="77777777" w:rsidTr="005C2685">
        <w:tc>
          <w:tcPr>
            <w:tcW w:w="3964" w:type="dxa"/>
          </w:tcPr>
          <w:p w14:paraId="276EDBAF" w14:textId="4DC59EB5" w:rsidR="00E51A16" w:rsidRPr="005316D7" w:rsidRDefault="00E51A16" w:rsidP="00E51A16">
            <w:pPr>
              <w:spacing w:before="40" w:after="40"/>
              <w:rPr>
                <w:rFonts w:cstheme="minorHAnsi"/>
                <w:b/>
                <w:bCs/>
                <w:sz w:val="20"/>
                <w:szCs w:val="20"/>
                <w:lang w:val="lt-LT"/>
              </w:rPr>
            </w:pPr>
            <w:r w:rsidRPr="005316D7">
              <w:rPr>
                <w:rFonts w:cstheme="minorHAnsi"/>
                <w:b/>
                <w:bCs/>
                <w:sz w:val="20"/>
                <w:szCs w:val="20"/>
                <w:lang w:val="lt-LT"/>
              </w:rPr>
              <w:t>[</w:t>
            </w:r>
            <w:r w:rsidRPr="00AF215C">
              <w:rPr>
                <w:rFonts w:cstheme="minorHAnsi"/>
                <w:i/>
                <w:iCs/>
                <w:sz w:val="20"/>
                <w:szCs w:val="20"/>
                <w:lang w:val="lt-LT"/>
              </w:rPr>
              <w:t>Pridėkite savo rodiklius</w:t>
            </w:r>
            <w:r w:rsidRPr="005316D7">
              <w:rPr>
                <w:rFonts w:cstheme="minorHAnsi"/>
                <w:b/>
                <w:bCs/>
                <w:sz w:val="20"/>
                <w:szCs w:val="20"/>
                <w:lang w:val="lt-LT"/>
              </w:rPr>
              <w:t>] …</w:t>
            </w:r>
          </w:p>
        </w:tc>
        <w:tc>
          <w:tcPr>
            <w:tcW w:w="1699" w:type="dxa"/>
          </w:tcPr>
          <w:p w14:paraId="62EE8317" w14:textId="77777777" w:rsidR="00E51A16" w:rsidRPr="005316D7" w:rsidRDefault="00E51A16" w:rsidP="00E51A16">
            <w:pPr>
              <w:spacing w:before="40" w:after="40"/>
              <w:rPr>
                <w:rFonts w:cstheme="minorHAnsi"/>
                <w:sz w:val="20"/>
                <w:szCs w:val="20"/>
                <w:lang w:val="lt-LT"/>
              </w:rPr>
            </w:pPr>
          </w:p>
        </w:tc>
        <w:tc>
          <w:tcPr>
            <w:tcW w:w="1699" w:type="dxa"/>
          </w:tcPr>
          <w:p w14:paraId="7328043C" w14:textId="77777777" w:rsidR="00E51A16" w:rsidRPr="005316D7" w:rsidRDefault="00E51A16" w:rsidP="00E51A16">
            <w:pPr>
              <w:spacing w:before="40" w:after="40"/>
              <w:rPr>
                <w:rFonts w:cstheme="minorHAnsi"/>
                <w:sz w:val="20"/>
                <w:szCs w:val="20"/>
                <w:lang w:val="lt-LT"/>
              </w:rPr>
            </w:pPr>
          </w:p>
        </w:tc>
        <w:tc>
          <w:tcPr>
            <w:tcW w:w="1700" w:type="dxa"/>
          </w:tcPr>
          <w:p w14:paraId="61376DCD" w14:textId="77777777" w:rsidR="00E51A16" w:rsidRPr="005316D7" w:rsidRDefault="00E51A16" w:rsidP="00E51A16">
            <w:pPr>
              <w:spacing w:before="40" w:after="40"/>
              <w:rPr>
                <w:rFonts w:cstheme="minorHAnsi"/>
                <w:sz w:val="20"/>
                <w:szCs w:val="20"/>
                <w:lang w:val="lt-LT"/>
              </w:rPr>
            </w:pPr>
          </w:p>
        </w:tc>
      </w:tr>
    </w:tbl>
    <w:p w14:paraId="4D4FC6AE" w14:textId="77777777" w:rsidR="00781A81" w:rsidRPr="005316D7" w:rsidRDefault="00781A81" w:rsidP="000261A8">
      <w:pPr>
        <w:pStyle w:val="Question"/>
        <w:rPr>
          <w:lang w:val="lt-LT"/>
        </w:rPr>
      </w:pPr>
    </w:p>
    <w:p w14:paraId="358A8B17" w14:textId="77777777" w:rsidR="002A3DCF" w:rsidRPr="005316D7" w:rsidRDefault="002A3DCF">
      <w:pPr>
        <w:spacing w:after="160"/>
        <w:rPr>
          <w:rFonts w:eastAsiaTheme="majorEastAsia" w:cstheme="majorBidi"/>
          <w:b/>
          <w:color w:val="2F5496" w:themeColor="accent1" w:themeShade="BF"/>
          <w:sz w:val="32"/>
          <w:szCs w:val="32"/>
          <w:lang w:val="lt-LT"/>
        </w:rPr>
      </w:pPr>
      <w:r w:rsidRPr="005316D7">
        <w:rPr>
          <w:lang w:val="lt-LT"/>
        </w:rPr>
        <w:br w:type="page"/>
      </w:r>
    </w:p>
    <w:p w14:paraId="185EAB69" w14:textId="2EB683F2" w:rsidR="004558BA" w:rsidRPr="005316D7" w:rsidRDefault="006A1057" w:rsidP="004558BA">
      <w:pPr>
        <w:pStyle w:val="Heading1"/>
        <w:rPr>
          <w:lang w:val="lt-LT"/>
        </w:rPr>
      </w:pPr>
      <w:r>
        <w:rPr>
          <w:lang w:val="lt-LT"/>
        </w:rPr>
        <w:lastRenderedPageBreak/>
        <w:t xml:space="preserve">Pirkimas ir bendradarbiavimas su tiekėjais </w:t>
      </w:r>
    </w:p>
    <w:p w14:paraId="7987628B" w14:textId="77777777" w:rsidR="006A1057" w:rsidRDefault="006A1057" w:rsidP="006A1057">
      <w:pPr>
        <w:pStyle w:val="Question"/>
        <w:spacing w:before="0" w:after="0"/>
        <w:rPr>
          <w:lang w:val="lt-LT"/>
        </w:rPr>
      </w:pPr>
      <w:r>
        <w:rPr>
          <w:lang w:val="lt-LT"/>
        </w:rPr>
        <w:t xml:space="preserve">Įtraukite su cheminėmis medžiagomis susijusius pirkimo kriterijus </w:t>
      </w:r>
    </w:p>
    <w:p w14:paraId="02E298BD" w14:textId="7FE6DBBF" w:rsidR="004558BA" w:rsidRPr="006A1057" w:rsidRDefault="006A1057" w:rsidP="006A1057">
      <w:pPr>
        <w:pStyle w:val="Question"/>
        <w:spacing w:before="0" w:after="0"/>
        <w:rPr>
          <w:lang w:val="lt-LT"/>
        </w:rPr>
      </w:pPr>
      <w:r>
        <w:rPr>
          <w:b w:val="0"/>
          <w:bCs w:val="0"/>
          <w:i/>
          <w:iCs/>
          <w:lang w:val="lt-LT"/>
        </w:rPr>
        <w:t xml:space="preserve">Nukopijuokite atitinkamus kriterijus iš pirkimų gairių. Patikrinkite, ar jie vis dar yra tinkami ir aktualūs. </w:t>
      </w:r>
    </w:p>
    <w:p w14:paraId="56FD5F7A" w14:textId="77777777" w:rsidR="002A3DCF" w:rsidRPr="005316D7" w:rsidRDefault="002A3DCF" w:rsidP="002A3DCF">
      <w:pPr>
        <w:rPr>
          <w:lang w:val="lt-LT"/>
        </w:rPr>
      </w:pPr>
    </w:p>
    <w:p w14:paraId="520AE15C" w14:textId="77777777" w:rsidR="002A3DCF" w:rsidRPr="005316D7" w:rsidRDefault="002A3DCF" w:rsidP="002A3DCF">
      <w:pPr>
        <w:rPr>
          <w:lang w:val="lt-LT"/>
        </w:rPr>
      </w:pPr>
    </w:p>
    <w:p w14:paraId="4A0A49F9" w14:textId="77777777" w:rsidR="004558BA" w:rsidRPr="005316D7" w:rsidRDefault="004558BA" w:rsidP="004558BA">
      <w:pPr>
        <w:rPr>
          <w:lang w:val="lt-LT"/>
        </w:rPr>
      </w:pPr>
    </w:p>
    <w:p w14:paraId="46116254" w14:textId="1E1E2728" w:rsidR="002A3DCF" w:rsidRPr="005316D7" w:rsidRDefault="002F574C" w:rsidP="002A3DCF">
      <w:pPr>
        <w:pStyle w:val="Question"/>
        <w:rPr>
          <w:b w:val="0"/>
          <w:bCs w:val="0"/>
          <w:i/>
          <w:iCs/>
          <w:lang w:val="lt-LT"/>
        </w:rPr>
      </w:pPr>
      <w:r w:rsidRPr="002F574C">
        <w:rPr>
          <w:lang w:val="lt-LT"/>
        </w:rPr>
        <w:t>Kokia (kokio tipo) saugos duomenų lapų informacija yra nuolat vertinama prieš perkant?</w:t>
      </w:r>
      <w:r w:rsidR="002A3DCF" w:rsidRPr="005316D7">
        <w:rPr>
          <w:lang w:val="lt-LT"/>
        </w:rPr>
        <w:br/>
      </w:r>
      <w:r w:rsidRPr="002F574C">
        <w:rPr>
          <w:b w:val="0"/>
          <w:bCs w:val="0"/>
          <w:i/>
          <w:iCs/>
          <w:lang w:val="lt-LT"/>
        </w:rPr>
        <w:t>Aptarkite su pirkimų skyriumi ir įvertinkite, ar reikia naudoti papildomą informaciją (šaltinius), siekiant pagerinti informacinę bazę apie naudojamas chemines medžiagas.</w:t>
      </w:r>
    </w:p>
    <w:p w14:paraId="31DB2C84" w14:textId="408DFFE7" w:rsidR="002A3DCF" w:rsidRDefault="002A3DCF" w:rsidP="002A3DCF">
      <w:pPr>
        <w:rPr>
          <w:lang w:val="lt-LT"/>
        </w:rPr>
      </w:pPr>
    </w:p>
    <w:p w14:paraId="229F0B53" w14:textId="77777777" w:rsidR="00952B92" w:rsidRPr="005316D7" w:rsidRDefault="00952B92" w:rsidP="002A3DCF">
      <w:pPr>
        <w:rPr>
          <w:lang w:val="lt-LT"/>
        </w:rPr>
      </w:pPr>
    </w:p>
    <w:p w14:paraId="02E937E1" w14:textId="77777777" w:rsidR="002A3DCF" w:rsidRPr="005316D7" w:rsidRDefault="002A3DCF" w:rsidP="002A3DCF">
      <w:pPr>
        <w:rPr>
          <w:lang w:val="lt-LT"/>
        </w:rPr>
      </w:pPr>
    </w:p>
    <w:p w14:paraId="22519F16" w14:textId="77777777" w:rsidR="004558BA" w:rsidRPr="005316D7" w:rsidRDefault="004558BA" w:rsidP="004558BA">
      <w:pPr>
        <w:rPr>
          <w:lang w:val="lt-LT"/>
        </w:rPr>
      </w:pPr>
    </w:p>
    <w:p w14:paraId="4BE04E0B" w14:textId="2C1A639F" w:rsidR="003203C6" w:rsidRPr="005316D7" w:rsidRDefault="002F574C" w:rsidP="003203C6">
      <w:pPr>
        <w:pStyle w:val="Question"/>
        <w:rPr>
          <w:b w:val="0"/>
          <w:bCs w:val="0"/>
          <w:i/>
          <w:iCs/>
          <w:lang w:val="lt-LT"/>
        </w:rPr>
      </w:pPr>
      <w:r w:rsidRPr="002F574C">
        <w:rPr>
          <w:lang w:val="lt-LT"/>
        </w:rPr>
        <w:t>Patirtis bendraujant su tiekėjais, siekiant gauti informacijos apie chemines medžiagas</w:t>
      </w:r>
      <w:r w:rsidR="002A3DCF" w:rsidRPr="005316D7">
        <w:rPr>
          <w:lang w:val="lt-LT"/>
        </w:rPr>
        <w:br/>
      </w:r>
      <w:r>
        <w:rPr>
          <w:b w:val="0"/>
          <w:bCs w:val="0"/>
          <w:i/>
          <w:iCs/>
          <w:lang w:val="lt-LT"/>
        </w:rPr>
        <w:t>Šią informaciją galite rasti apskaitoje, jei joje įtraukta informacija apie tiekėjus. Priešingu atveju ją surinkite bendraudam</w:t>
      </w:r>
      <w:r w:rsidR="003501FC">
        <w:rPr>
          <w:b w:val="0"/>
          <w:bCs w:val="0"/>
          <w:i/>
          <w:iCs/>
          <w:lang w:val="lt-LT"/>
        </w:rPr>
        <w:t>i su pirkimų specialistais ir techniniu personalu.</w:t>
      </w:r>
      <w:r w:rsidR="002A3DCF" w:rsidRPr="005316D7">
        <w:rPr>
          <w:b w:val="0"/>
          <w:bCs w:val="0"/>
          <w:i/>
          <w:iCs/>
          <w:lang w:val="lt-LT"/>
        </w:rPr>
        <w:t xml:space="preserve"> </w:t>
      </w:r>
    </w:p>
    <w:p w14:paraId="44069A63" w14:textId="77777777" w:rsidR="002A3DCF" w:rsidRPr="005316D7" w:rsidRDefault="002A3DCF" w:rsidP="002A3DCF">
      <w:pPr>
        <w:rPr>
          <w:lang w:val="lt-LT"/>
        </w:rPr>
      </w:pPr>
    </w:p>
    <w:p w14:paraId="3FFE0308" w14:textId="77777777" w:rsidR="002A3DCF" w:rsidRPr="005316D7" w:rsidRDefault="002A3DCF" w:rsidP="002A3DCF">
      <w:pPr>
        <w:rPr>
          <w:lang w:val="lt-LT"/>
        </w:rPr>
      </w:pPr>
    </w:p>
    <w:p w14:paraId="0A59B50D" w14:textId="77777777" w:rsidR="002A3DCF" w:rsidRPr="005316D7" w:rsidRDefault="002A3DCF" w:rsidP="002A3DCF">
      <w:pPr>
        <w:rPr>
          <w:lang w:val="lt-LT"/>
        </w:rPr>
      </w:pPr>
    </w:p>
    <w:p w14:paraId="45AB47FF" w14:textId="1DC5C1B9" w:rsidR="003203C6" w:rsidRPr="005316D7" w:rsidRDefault="003501FC" w:rsidP="003203C6">
      <w:pPr>
        <w:pStyle w:val="Question"/>
        <w:rPr>
          <w:b w:val="0"/>
          <w:bCs w:val="0"/>
          <w:i/>
          <w:iCs/>
          <w:lang w:val="lt-LT"/>
        </w:rPr>
      </w:pPr>
      <w:r>
        <w:rPr>
          <w:lang w:val="lt-LT"/>
        </w:rPr>
        <w:t>Nuostatos, susijusios su cheminėmis medžiagomis, kurios įtrauktos į tiekimo sutartis bei patirtis taikant šias nuostatas</w:t>
      </w:r>
      <w:r w:rsidR="003203C6" w:rsidRPr="005316D7">
        <w:rPr>
          <w:lang w:val="lt-LT"/>
        </w:rPr>
        <w:t xml:space="preserve"> </w:t>
      </w:r>
      <w:r w:rsidR="002A3DCF" w:rsidRPr="005316D7">
        <w:rPr>
          <w:lang w:val="lt-LT"/>
        </w:rPr>
        <w:br/>
      </w:r>
      <w:r w:rsidR="002D07DD">
        <w:rPr>
          <w:b w:val="0"/>
          <w:bCs w:val="0"/>
          <w:i/>
          <w:iCs/>
          <w:lang w:val="lt-LT"/>
        </w:rPr>
        <w:t>Įtraukite atitinkamas nuostatas, stebėkite ar jos buvo veiksmingos.</w:t>
      </w:r>
      <w:r w:rsidR="002A3DCF" w:rsidRPr="005316D7">
        <w:rPr>
          <w:b w:val="0"/>
          <w:bCs w:val="0"/>
          <w:i/>
          <w:iCs/>
          <w:lang w:val="lt-LT"/>
        </w:rPr>
        <w:t xml:space="preserve"> </w:t>
      </w:r>
    </w:p>
    <w:p w14:paraId="4BA8A774" w14:textId="77777777" w:rsidR="003203C6" w:rsidRPr="005316D7" w:rsidRDefault="003203C6" w:rsidP="004558BA">
      <w:pPr>
        <w:pStyle w:val="Question"/>
        <w:rPr>
          <w:lang w:val="lt-LT"/>
        </w:rPr>
      </w:pPr>
    </w:p>
    <w:p w14:paraId="7CC807AA" w14:textId="77777777" w:rsidR="002A3DCF" w:rsidRPr="005316D7" w:rsidRDefault="002A3DCF" w:rsidP="002A3DCF">
      <w:pPr>
        <w:rPr>
          <w:lang w:val="lt-LT"/>
        </w:rPr>
      </w:pPr>
    </w:p>
    <w:p w14:paraId="0ED871D8" w14:textId="77777777" w:rsidR="002A3DCF" w:rsidRPr="005316D7" w:rsidRDefault="002A3DCF" w:rsidP="002A3DCF">
      <w:pPr>
        <w:rPr>
          <w:lang w:val="lt-LT"/>
        </w:rPr>
      </w:pPr>
    </w:p>
    <w:p w14:paraId="68C30967" w14:textId="00B55DC8" w:rsidR="004558BA" w:rsidRPr="005316D7" w:rsidRDefault="002D07DD" w:rsidP="004558BA">
      <w:pPr>
        <w:pStyle w:val="Question"/>
        <w:rPr>
          <w:b w:val="0"/>
          <w:bCs w:val="0"/>
          <w:i/>
          <w:iCs/>
          <w:lang w:val="lt-LT"/>
        </w:rPr>
      </w:pPr>
      <w:r>
        <w:rPr>
          <w:lang w:val="lt-LT"/>
        </w:rPr>
        <w:t>Įvedinių medžiagų kontrolės rezultatai, susiję su cheminių medžiagų sudėtimi</w:t>
      </w:r>
      <w:r w:rsidR="002A3DCF" w:rsidRPr="005316D7">
        <w:rPr>
          <w:lang w:val="lt-LT"/>
        </w:rPr>
        <w:br/>
      </w:r>
      <w:r>
        <w:rPr>
          <w:b w:val="0"/>
          <w:bCs w:val="0"/>
          <w:i/>
          <w:iCs/>
          <w:lang w:val="lt-LT"/>
        </w:rPr>
        <w:t>Įrašykite visus įvedinių medžiagų bandymų ar kitų kokybės kontrolės priemonių rezultatus</w:t>
      </w:r>
    </w:p>
    <w:p w14:paraId="1D4CA3EA" w14:textId="77777777" w:rsidR="004558BA" w:rsidRPr="005316D7" w:rsidRDefault="004558BA" w:rsidP="004558BA">
      <w:pPr>
        <w:rPr>
          <w:lang w:val="lt-LT"/>
        </w:rPr>
      </w:pPr>
    </w:p>
    <w:p w14:paraId="34443E3A" w14:textId="77777777" w:rsidR="002A3DCF" w:rsidRPr="005316D7" w:rsidRDefault="002A3DCF">
      <w:pPr>
        <w:spacing w:after="160"/>
        <w:rPr>
          <w:rFonts w:eastAsiaTheme="majorEastAsia" w:cstheme="majorBidi"/>
          <w:b/>
          <w:color w:val="2F5496" w:themeColor="accent1" w:themeShade="BF"/>
          <w:sz w:val="32"/>
          <w:szCs w:val="32"/>
          <w:lang w:val="lt-LT"/>
        </w:rPr>
      </w:pPr>
      <w:r w:rsidRPr="005316D7">
        <w:rPr>
          <w:lang w:val="lt-LT"/>
        </w:rPr>
        <w:br w:type="page"/>
      </w:r>
    </w:p>
    <w:p w14:paraId="20390647" w14:textId="25C911F9" w:rsidR="004558BA" w:rsidRPr="005316D7" w:rsidRDefault="002D07DD" w:rsidP="004558BA">
      <w:pPr>
        <w:pStyle w:val="Heading1"/>
        <w:rPr>
          <w:lang w:val="lt-LT"/>
        </w:rPr>
      </w:pPr>
      <w:r>
        <w:rPr>
          <w:lang w:val="lt-LT"/>
        </w:rPr>
        <w:lastRenderedPageBreak/>
        <w:t>Sandėliavimas ir įmonės sauga</w:t>
      </w:r>
    </w:p>
    <w:p w14:paraId="5CC668D9" w14:textId="77777777" w:rsidR="008E2DF3" w:rsidRDefault="002D07DD" w:rsidP="008E2DF3">
      <w:pPr>
        <w:pStyle w:val="Question"/>
        <w:spacing w:before="0" w:after="0"/>
        <w:rPr>
          <w:lang w:val="lt-LT"/>
        </w:rPr>
      </w:pPr>
      <w:r>
        <w:rPr>
          <w:lang w:val="lt-LT"/>
        </w:rPr>
        <w:t>Ar įmonė priskiriama SEVESO objektui</w:t>
      </w:r>
      <w:r w:rsidR="008E2DF3">
        <w:rPr>
          <w:lang w:val="lt-LT"/>
        </w:rPr>
        <w:t xml:space="preserve"> (įskaitant nacionalines schemas)? </w:t>
      </w:r>
    </w:p>
    <w:p w14:paraId="662A7508" w14:textId="771ADE13" w:rsidR="008E2DF3" w:rsidRPr="008E2DF3" w:rsidRDefault="008E2DF3" w:rsidP="008E2DF3">
      <w:pPr>
        <w:pStyle w:val="Question"/>
        <w:spacing w:before="0" w:after="0"/>
        <w:rPr>
          <w:lang w:val="lt-LT"/>
        </w:rPr>
      </w:pPr>
      <w:r>
        <w:rPr>
          <w:lang w:val="lt-LT"/>
        </w:rPr>
        <w:t>Taip / Ne / Nežinau / Galbūt ateityje / Seniau buvome</w:t>
      </w:r>
    </w:p>
    <w:p w14:paraId="4FFF41A8" w14:textId="77777777" w:rsidR="002A3DCF" w:rsidRPr="005316D7" w:rsidRDefault="002A3DCF" w:rsidP="002A3DCF">
      <w:pPr>
        <w:rPr>
          <w:lang w:val="lt-LT"/>
        </w:rPr>
      </w:pPr>
    </w:p>
    <w:p w14:paraId="5CA2E6B1" w14:textId="77777777" w:rsidR="002A3DCF" w:rsidRPr="005316D7" w:rsidRDefault="002A3DCF" w:rsidP="002A3DCF">
      <w:pPr>
        <w:rPr>
          <w:lang w:val="lt-LT"/>
        </w:rPr>
      </w:pPr>
    </w:p>
    <w:p w14:paraId="1EC0A79D" w14:textId="427DCC44" w:rsidR="0074488A" w:rsidRPr="005316D7" w:rsidRDefault="008E2DF3" w:rsidP="007B778E">
      <w:pPr>
        <w:rPr>
          <w:i/>
          <w:iCs/>
          <w:lang w:val="lt-LT"/>
        </w:rPr>
      </w:pPr>
      <w:r>
        <w:rPr>
          <w:b/>
          <w:bCs/>
          <w:lang w:val="lt-LT"/>
        </w:rPr>
        <w:t>Sandėliavimo statistika</w:t>
      </w:r>
      <w:r w:rsidR="002A3DCF" w:rsidRPr="005316D7">
        <w:rPr>
          <w:b/>
          <w:bCs/>
          <w:lang w:val="lt-LT"/>
        </w:rPr>
        <w:br/>
      </w:r>
      <w:r>
        <w:rPr>
          <w:i/>
          <w:iCs/>
          <w:lang w:val="lt-LT"/>
        </w:rPr>
        <w:t>Įrašykite informaciją, skirtą įvertinti  saugaus sandėliavimo veiklą.</w:t>
      </w:r>
    </w:p>
    <w:tbl>
      <w:tblPr>
        <w:tblStyle w:val="TableGrid"/>
        <w:tblW w:w="0" w:type="auto"/>
        <w:tblLook w:val="04A0" w:firstRow="1" w:lastRow="0" w:firstColumn="1" w:lastColumn="0" w:noHBand="0" w:noVBand="1"/>
      </w:tblPr>
      <w:tblGrid>
        <w:gridCol w:w="3964"/>
        <w:gridCol w:w="1699"/>
        <w:gridCol w:w="1699"/>
        <w:gridCol w:w="1700"/>
      </w:tblGrid>
      <w:tr w:rsidR="0074488A" w:rsidRPr="005316D7" w14:paraId="705C6D80" w14:textId="77777777" w:rsidTr="005C2685">
        <w:tc>
          <w:tcPr>
            <w:tcW w:w="3964" w:type="dxa"/>
          </w:tcPr>
          <w:p w14:paraId="64B329C7" w14:textId="77777777" w:rsidR="0074488A" w:rsidRPr="005316D7" w:rsidRDefault="0074488A" w:rsidP="005C2685">
            <w:pPr>
              <w:spacing w:before="40" w:after="40"/>
              <w:rPr>
                <w:rFonts w:cstheme="minorHAnsi"/>
                <w:b/>
                <w:bCs/>
                <w:sz w:val="20"/>
                <w:szCs w:val="20"/>
                <w:lang w:val="lt-LT"/>
              </w:rPr>
            </w:pPr>
          </w:p>
        </w:tc>
        <w:tc>
          <w:tcPr>
            <w:tcW w:w="1699" w:type="dxa"/>
          </w:tcPr>
          <w:p w14:paraId="4856AD4E" w14:textId="77777777" w:rsidR="0074488A" w:rsidRPr="005316D7" w:rsidRDefault="0074488A" w:rsidP="005C2685">
            <w:pPr>
              <w:spacing w:before="40" w:after="40"/>
              <w:rPr>
                <w:rFonts w:cstheme="minorHAnsi"/>
                <w:b/>
                <w:bCs/>
                <w:sz w:val="20"/>
                <w:szCs w:val="20"/>
                <w:lang w:val="lt-LT"/>
              </w:rPr>
            </w:pPr>
            <w:r w:rsidRPr="005316D7">
              <w:rPr>
                <w:rFonts w:cstheme="minorHAnsi"/>
                <w:b/>
                <w:bCs/>
                <w:sz w:val="20"/>
                <w:szCs w:val="20"/>
                <w:lang w:val="lt-LT"/>
              </w:rPr>
              <w:t>2024</w:t>
            </w:r>
          </w:p>
        </w:tc>
        <w:tc>
          <w:tcPr>
            <w:tcW w:w="1699" w:type="dxa"/>
          </w:tcPr>
          <w:p w14:paraId="40436666" w14:textId="77777777" w:rsidR="0074488A" w:rsidRPr="005316D7" w:rsidRDefault="0074488A" w:rsidP="005C2685">
            <w:pPr>
              <w:spacing w:before="40" w:after="40"/>
              <w:rPr>
                <w:rFonts w:cstheme="minorHAnsi"/>
                <w:b/>
                <w:bCs/>
                <w:sz w:val="20"/>
                <w:szCs w:val="20"/>
                <w:lang w:val="lt-LT"/>
              </w:rPr>
            </w:pPr>
            <w:r w:rsidRPr="005316D7">
              <w:rPr>
                <w:rFonts w:cstheme="minorHAnsi"/>
                <w:b/>
                <w:bCs/>
                <w:sz w:val="20"/>
                <w:szCs w:val="20"/>
                <w:lang w:val="lt-LT"/>
              </w:rPr>
              <w:t>2026</w:t>
            </w:r>
          </w:p>
        </w:tc>
        <w:tc>
          <w:tcPr>
            <w:tcW w:w="1700" w:type="dxa"/>
          </w:tcPr>
          <w:p w14:paraId="74BC2175" w14:textId="77777777" w:rsidR="0074488A" w:rsidRPr="005316D7" w:rsidRDefault="0074488A" w:rsidP="005C2685">
            <w:pPr>
              <w:spacing w:before="40" w:after="40"/>
              <w:rPr>
                <w:rFonts w:cstheme="minorHAnsi"/>
                <w:b/>
                <w:bCs/>
                <w:sz w:val="20"/>
                <w:szCs w:val="20"/>
                <w:lang w:val="lt-LT"/>
              </w:rPr>
            </w:pPr>
            <w:r w:rsidRPr="005316D7">
              <w:rPr>
                <w:rFonts w:cstheme="minorHAnsi"/>
                <w:b/>
                <w:bCs/>
                <w:sz w:val="20"/>
                <w:szCs w:val="20"/>
                <w:lang w:val="lt-LT"/>
              </w:rPr>
              <w:t>…</w:t>
            </w:r>
          </w:p>
        </w:tc>
      </w:tr>
      <w:tr w:rsidR="0074488A" w:rsidRPr="005316D7" w14:paraId="55808EFE" w14:textId="77777777" w:rsidTr="005C2685">
        <w:tc>
          <w:tcPr>
            <w:tcW w:w="3964" w:type="dxa"/>
          </w:tcPr>
          <w:p w14:paraId="24E1CC33" w14:textId="6078DB65" w:rsidR="0074488A" w:rsidRPr="005316D7" w:rsidRDefault="008E2DF3" w:rsidP="005C2685">
            <w:pPr>
              <w:spacing w:before="40" w:after="40"/>
              <w:rPr>
                <w:rFonts w:cstheme="minorHAnsi"/>
                <w:b/>
                <w:bCs/>
                <w:sz w:val="20"/>
                <w:szCs w:val="20"/>
                <w:lang w:val="lt-LT"/>
              </w:rPr>
            </w:pPr>
            <w:r>
              <w:rPr>
                <w:b/>
                <w:bCs/>
                <w:sz w:val="20"/>
                <w:szCs w:val="20"/>
                <w:lang w:val="lt-LT"/>
              </w:rPr>
              <w:t>Vidutinis pavojingų cheminių medžiagų kiekis, sandėliuojamas įmonėje</w:t>
            </w:r>
          </w:p>
        </w:tc>
        <w:tc>
          <w:tcPr>
            <w:tcW w:w="1699" w:type="dxa"/>
          </w:tcPr>
          <w:p w14:paraId="05638E62" w14:textId="77777777" w:rsidR="0074488A" w:rsidRPr="005316D7" w:rsidRDefault="0074488A" w:rsidP="005C2685">
            <w:pPr>
              <w:spacing w:before="40" w:after="40"/>
              <w:rPr>
                <w:rFonts w:cstheme="minorHAnsi"/>
                <w:sz w:val="20"/>
                <w:szCs w:val="20"/>
                <w:lang w:val="lt-LT"/>
              </w:rPr>
            </w:pPr>
          </w:p>
        </w:tc>
        <w:tc>
          <w:tcPr>
            <w:tcW w:w="1699" w:type="dxa"/>
          </w:tcPr>
          <w:p w14:paraId="5759EE83" w14:textId="77777777" w:rsidR="0074488A" w:rsidRPr="005316D7" w:rsidRDefault="0074488A" w:rsidP="005C2685">
            <w:pPr>
              <w:spacing w:before="40" w:after="40"/>
              <w:rPr>
                <w:rFonts w:cstheme="minorHAnsi"/>
                <w:sz w:val="20"/>
                <w:szCs w:val="20"/>
                <w:lang w:val="lt-LT"/>
              </w:rPr>
            </w:pPr>
          </w:p>
        </w:tc>
        <w:tc>
          <w:tcPr>
            <w:tcW w:w="1700" w:type="dxa"/>
          </w:tcPr>
          <w:p w14:paraId="301FF82C" w14:textId="77777777" w:rsidR="0074488A" w:rsidRPr="005316D7" w:rsidRDefault="0074488A" w:rsidP="005C2685">
            <w:pPr>
              <w:spacing w:before="40" w:after="40"/>
              <w:rPr>
                <w:rFonts w:cstheme="minorHAnsi"/>
                <w:sz w:val="20"/>
                <w:szCs w:val="20"/>
                <w:lang w:val="lt-LT"/>
              </w:rPr>
            </w:pPr>
          </w:p>
        </w:tc>
      </w:tr>
      <w:tr w:rsidR="0074488A" w:rsidRPr="005316D7" w14:paraId="2E8C89E4" w14:textId="77777777" w:rsidTr="005C2685">
        <w:tc>
          <w:tcPr>
            <w:tcW w:w="3964" w:type="dxa"/>
          </w:tcPr>
          <w:p w14:paraId="3FFA8C67" w14:textId="1D3240CF" w:rsidR="0074488A" w:rsidRPr="005316D7" w:rsidRDefault="008E2DF3" w:rsidP="005C2685">
            <w:pPr>
              <w:spacing w:before="40" w:after="40"/>
              <w:rPr>
                <w:rFonts w:cstheme="minorHAnsi"/>
                <w:b/>
                <w:bCs/>
                <w:sz w:val="20"/>
                <w:szCs w:val="20"/>
                <w:lang w:val="lt-LT"/>
              </w:rPr>
            </w:pPr>
            <w:r>
              <w:rPr>
                <w:b/>
                <w:bCs/>
                <w:sz w:val="20"/>
                <w:szCs w:val="20"/>
                <w:lang w:val="lt-LT"/>
              </w:rPr>
              <w:t>Priemonės saugiam cheminių medžiagų sandėliavimui ir tvarkymui</w:t>
            </w:r>
          </w:p>
        </w:tc>
        <w:tc>
          <w:tcPr>
            <w:tcW w:w="1699" w:type="dxa"/>
          </w:tcPr>
          <w:p w14:paraId="09E91500" w14:textId="77777777" w:rsidR="0074488A" w:rsidRPr="005316D7" w:rsidRDefault="0074488A" w:rsidP="005C2685">
            <w:pPr>
              <w:spacing w:before="40" w:after="40"/>
              <w:rPr>
                <w:rFonts w:cstheme="minorHAnsi"/>
                <w:sz w:val="20"/>
                <w:szCs w:val="20"/>
                <w:lang w:val="lt-LT"/>
              </w:rPr>
            </w:pPr>
          </w:p>
        </w:tc>
        <w:tc>
          <w:tcPr>
            <w:tcW w:w="1699" w:type="dxa"/>
          </w:tcPr>
          <w:p w14:paraId="4DD762B6" w14:textId="77777777" w:rsidR="0074488A" w:rsidRPr="005316D7" w:rsidRDefault="0074488A" w:rsidP="005C2685">
            <w:pPr>
              <w:spacing w:before="40" w:after="40"/>
              <w:rPr>
                <w:rFonts w:cstheme="minorHAnsi"/>
                <w:sz w:val="20"/>
                <w:szCs w:val="20"/>
                <w:lang w:val="lt-LT"/>
              </w:rPr>
            </w:pPr>
          </w:p>
        </w:tc>
        <w:tc>
          <w:tcPr>
            <w:tcW w:w="1700" w:type="dxa"/>
          </w:tcPr>
          <w:p w14:paraId="5AF2C56B" w14:textId="77777777" w:rsidR="0074488A" w:rsidRPr="005316D7" w:rsidRDefault="0074488A" w:rsidP="005C2685">
            <w:pPr>
              <w:spacing w:before="40" w:after="40"/>
              <w:rPr>
                <w:rFonts w:cstheme="minorHAnsi"/>
                <w:sz w:val="20"/>
                <w:szCs w:val="20"/>
                <w:lang w:val="lt-LT"/>
              </w:rPr>
            </w:pPr>
          </w:p>
        </w:tc>
      </w:tr>
      <w:tr w:rsidR="0074488A" w:rsidRPr="005316D7" w14:paraId="2C4E18CE" w14:textId="77777777" w:rsidTr="005C2685">
        <w:tc>
          <w:tcPr>
            <w:tcW w:w="3964" w:type="dxa"/>
          </w:tcPr>
          <w:p w14:paraId="6092B882" w14:textId="1E6A5DE0" w:rsidR="0074488A" w:rsidRPr="005316D7" w:rsidRDefault="008E2DF3" w:rsidP="005C2685">
            <w:pPr>
              <w:spacing w:before="40" w:after="40"/>
              <w:rPr>
                <w:rFonts w:cstheme="minorHAnsi"/>
                <w:b/>
                <w:bCs/>
                <w:sz w:val="20"/>
                <w:szCs w:val="20"/>
                <w:lang w:val="lt-LT"/>
              </w:rPr>
            </w:pPr>
            <w:r w:rsidRPr="008E2DF3">
              <w:rPr>
                <w:rFonts w:cstheme="minorHAnsi"/>
                <w:b/>
                <w:bCs/>
                <w:sz w:val="20"/>
                <w:szCs w:val="20"/>
                <w:lang w:val="lt-LT"/>
              </w:rPr>
              <w:t>Darbuotojų mokymų apie cheminių medžiagų sandėliavimą ir nelaimingų atsitikimų prevenciją skaičius ir dažnumas</w:t>
            </w:r>
          </w:p>
        </w:tc>
        <w:tc>
          <w:tcPr>
            <w:tcW w:w="1699" w:type="dxa"/>
          </w:tcPr>
          <w:p w14:paraId="77BD3468" w14:textId="77777777" w:rsidR="0074488A" w:rsidRPr="005316D7" w:rsidRDefault="0074488A" w:rsidP="005C2685">
            <w:pPr>
              <w:spacing w:before="40" w:after="40"/>
              <w:rPr>
                <w:rFonts w:cstheme="minorHAnsi"/>
                <w:sz w:val="20"/>
                <w:szCs w:val="20"/>
                <w:lang w:val="lt-LT"/>
              </w:rPr>
            </w:pPr>
          </w:p>
        </w:tc>
        <w:tc>
          <w:tcPr>
            <w:tcW w:w="1699" w:type="dxa"/>
          </w:tcPr>
          <w:p w14:paraId="30906A2D" w14:textId="77777777" w:rsidR="0074488A" w:rsidRPr="005316D7" w:rsidRDefault="0074488A" w:rsidP="005C2685">
            <w:pPr>
              <w:spacing w:before="40" w:after="40"/>
              <w:rPr>
                <w:rFonts w:cstheme="minorHAnsi"/>
                <w:sz w:val="20"/>
                <w:szCs w:val="20"/>
                <w:lang w:val="lt-LT"/>
              </w:rPr>
            </w:pPr>
          </w:p>
        </w:tc>
        <w:tc>
          <w:tcPr>
            <w:tcW w:w="1700" w:type="dxa"/>
          </w:tcPr>
          <w:p w14:paraId="2F460582" w14:textId="77777777" w:rsidR="0074488A" w:rsidRPr="005316D7" w:rsidRDefault="0074488A" w:rsidP="005C2685">
            <w:pPr>
              <w:spacing w:before="40" w:after="40"/>
              <w:rPr>
                <w:rFonts w:cstheme="minorHAnsi"/>
                <w:sz w:val="20"/>
                <w:szCs w:val="20"/>
                <w:lang w:val="lt-LT"/>
              </w:rPr>
            </w:pPr>
          </w:p>
        </w:tc>
      </w:tr>
      <w:tr w:rsidR="0074488A" w:rsidRPr="005316D7" w14:paraId="67836C4D" w14:textId="77777777" w:rsidTr="005C2685">
        <w:tc>
          <w:tcPr>
            <w:tcW w:w="3964" w:type="dxa"/>
          </w:tcPr>
          <w:p w14:paraId="4B1A62BD" w14:textId="41873AC2" w:rsidR="0074488A" w:rsidRPr="005316D7" w:rsidRDefault="001C20ED" w:rsidP="005C2685">
            <w:pPr>
              <w:spacing w:before="40" w:after="40"/>
              <w:rPr>
                <w:rFonts w:cstheme="minorHAnsi"/>
                <w:b/>
                <w:bCs/>
                <w:sz w:val="20"/>
                <w:szCs w:val="20"/>
                <w:lang w:val="lt-LT"/>
              </w:rPr>
            </w:pPr>
            <w:r>
              <w:rPr>
                <w:rFonts w:cstheme="minorHAnsi"/>
                <w:b/>
                <w:bCs/>
                <w:sz w:val="20"/>
                <w:szCs w:val="20"/>
                <w:lang w:val="lt-LT"/>
              </w:rPr>
              <w:t>Nelaimingų atsitikimų / incidentų skaičius sandėliavimo vietose skaičius</w:t>
            </w:r>
            <w:r w:rsidR="0074488A" w:rsidRPr="005316D7">
              <w:rPr>
                <w:rFonts w:cstheme="minorHAnsi"/>
                <w:b/>
                <w:bCs/>
                <w:sz w:val="20"/>
                <w:szCs w:val="20"/>
                <w:lang w:val="lt-LT"/>
              </w:rPr>
              <w:t xml:space="preserve"> </w:t>
            </w:r>
          </w:p>
        </w:tc>
        <w:tc>
          <w:tcPr>
            <w:tcW w:w="1699" w:type="dxa"/>
          </w:tcPr>
          <w:p w14:paraId="4E4AC693" w14:textId="77777777" w:rsidR="0074488A" w:rsidRPr="005316D7" w:rsidRDefault="0074488A" w:rsidP="005C2685">
            <w:pPr>
              <w:spacing w:before="40" w:after="40"/>
              <w:rPr>
                <w:rFonts w:cstheme="minorHAnsi"/>
                <w:sz w:val="20"/>
                <w:szCs w:val="20"/>
                <w:lang w:val="lt-LT"/>
              </w:rPr>
            </w:pPr>
          </w:p>
        </w:tc>
        <w:tc>
          <w:tcPr>
            <w:tcW w:w="1699" w:type="dxa"/>
          </w:tcPr>
          <w:p w14:paraId="25B0CE0B" w14:textId="77777777" w:rsidR="0074488A" w:rsidRPr="005316D7" w:rsidRDefault="0074488A" w:rsidP="005C2685">
            <w:pPr>
              <w:spacing w:before="40" w:after="40"/>
              <w:rPr>
                <w:rFonts w:cstheme="minorHAnsi"/>
                <w:sz w:val="20"/>
                <w:szCs w:val="20"/>
                <w:lang w:val="lt-LT"/>
              </w:rPr>
            </w:pPr>
          </w:p>
        </w:tc>
        <w:tc>
          <w:tcPr>
            <w:tcW w:w="1700" w:type="dxa"/>
          </w:tcPr>
          <w:p w14:paraId="0ADD5145" w14:textId="77777777" w:rsidR="0074488A" w:rsidRPr="005316D7" w:rsidRDefault="0074488A" w:rsidP="005C2685">
            <w:pPr>
              <w:spacing w:before="40" w:after="40"/>
              <w:rPr>
                <w:rFonts w:cstheme="minorHAnsi"/>
                <w:sz w:val="20"/>
                <w:szCs w:val="20"/>
                <w:lang w:val="lt-LT"/>
              </w:rPr>
            </w:pPr>
          </w:p>
        </w:tc>
      </w:tr>
      <w:tr w:rsidR="0074488A" w:rsidRPr="005316D7" w14:paraId="5D704076" w14:textId="77777777" w:rsidTr="005C2685">
        <w:tc>
          <w:tcPr>
            <w:tcW w:w="3964" w:type="dxa"/>
          </w:tcPr>
          <w:p w14:paraId="37DEB491" w14:textId="523F4F8E" w:rsidR="0074488A" w:rsidRPr="005316D7" w:rsidRDefault="001C20ED" w:rsidP="005C2685">
            <w:pPr>
              <w:spacing w:before="40" w:after="40"/>
              <w:rPr>
                <w:rFonts w:cstheme="minorHAnsi"/>
                <w:b/>
                <w:bCs/>
                <w:sz w:val="20"/>
                <w:szCs w:val="20"/>
                <w:lang w:val="lt-LT"/>
              </w:rPr>
            </w:pPr>
            <w:r w:rsidRPr="005316D7">
              <w:rPr>
                <w:rFonts w:cstheme="minorHAnsi"/>
                <w:b/>
                <w:bCs/>
                <w:sz w:val="20"/>
                <w:szCs w:val="20"/>
                <w:lang w:val="lt-LT"/>
              </w:rPr>
              <w:t>[</w:t>
            </w:r>
            <w:r w:rsidRPr="00AF215C">
              <w:rPr>
                <w:rFonts w:cstheme="minorHAnsi"/>
                <w:i/>
                <w:iCs/>
                <w:sz w:val="20"/>
                <w:szCs w:val="20"/>
                <w:lang w:val="lt-LT"/>
              </w:rPr>
              <w:t>Pridėkite savo rodiklius</w:t>
            </w:r>
            <w:r w:rsidRPr="005316D7">
              <w:rPr>
                <w:rFonts w:cstheme="minorHAnsi"/>
                <w:b/>
                <w:bCs/>
                <w:sz w:val="20"/>
                <w:szCs w:val="20"/>
                <w:lang w:val="lt-LT"/>
              </w:rPr>
              <w:t>] …</w:t>
            </w:r>
          </w:p>
        </w:tc>
        <w:tc>
          <w:tcPr>
            <w:tcW w:w="1699" w:type="dxa"/>
          </w:tcPr>
          <w:p w14:paraId="75C1FC68" w14:textId="77777777" w:rsidR="0074488A" w:rsidRPr="005316D7" w:rsidRDefault="0074488A" w:rsidP="005C2685">
            <w:pPr>
              <w:spacing w:before="40" w:after="40"/>
              <w:rPr>
                <w:rFonts w:cstheme="minorHAnsi"/>
                <w:sz w:val="20"/>
                <w:szCs w:val="20"/>
                <w:lang w:val="lt-LT"/>
              </w:rPr>
            </w:pPr>
          </w:p>
        </w:tc>
        <w:tc>
          <w:tcPr>
            <w:tcW w:w="1699" w:type="dxa"/>
          </w:tcPr>
          <w:p w14:paraId="2DFD2AE7" w14:textId="77777777" w:rsidR="0074488A" w:rsidRPr="005316D7" w:rsidRDefault="0074488A" w:rsidP="005C2685">
            <w:pPr>
              <w:spacing w:before="40" w:after="40"/>
              <w:rPr>
                <w:rFonts w:cstheme="minorHAnsi"/>
                <w:sz w:val="20"/>
                <w:szCs w:val="20"/>
                <w:lang w:val="lt-LT"/>
              </w:rPr>
            </w:pPr>
          </w:p>
        </w:tc>
        <w:tc>
          <w:tcPr>
            <w:tcW w:w="1700" w:type="dxa"/>
          </w:tcPr>
          <w:p w14:paraId="6463A2FA" w14:textId="77777777" w:rsidR="0074488A" w:rsidRPr="005316D7" w:rsidRDefault="0074488A" w:rsidP="005C2685">
            <w:pPr>
              <w:spacing w:before="40" w:after="40"/>
              <w:rPr>
                <w:rFonts w:cstheme="minorHAnsi"/>
                <w:sz w:val="20"/>
                <w:szCs w:val="20"/>
                <w:lang w:val="lt-LT"/>
              </w:rPr>
            </w:pPr>
          </w:p>
        </w:tc>
      </w:tr>
    </w:tbl>
    <w:p w14:paraId="60DB1656" w14:textId="77777777" w:rsidR="00444192" w:rsidRPr="005316D7" w:rsidRDefault="00444192" w:rsidP="00EA64C2">
      <w:pPr>
        <w:rPr>
          <w:lang w:val="lt-LT"/>
        </w:rPr>
      </w:pPr>
    </w:p>
    <w:p w14:paraId="7C745C0A" w14:textId="77777777" w:rsidR="002A3DCF" w:rsidRPr="005316D7" w:rsidRDefault="002A3DCF">
      <w:pPr>
        <w:spacing w:after="160"/>
        <w:rPr>
          <w:rFonts w:eastAsiaTheme="majorEastAsia" w:cstheme="majorBidi"/>
          <w:b/>
          <w:color w:val="2F5496" w:themeColor="accent1" w:themeShade="BF"/>
          <w:sz w:val="32"/>
          <w:szCs w:val="32"/>
          <w:lang w:val="lt-LT"/>
        </w:rPr>
      </w:pPr>
      <w:r w:rsidRPr="005316D7">
        <w:rPr>
          <w:lang w:val="lt-LT"/>
        </w:rPr>
        <w:br w:type="page"/>
      </w:r>
    </w:p>
    <w:p w14:paraId="056CB9B7" w14:textId="272BEE66" w:rsidR="00E27C32" w:rsidRPr="005316D7" w:rsidRDefault="001C20ED" w:rsidP="00DD6E0F">
      <w:pPr>
        <w:pStyle w:val="Heading1"/>
        <w:rPr>
          <w:lang w:val="lt-LT"/>
        </w:rPr>
      </w:pPr>
      <w:r>
        <w:rPr>
          <w:lang w:val="lt-LT"/>
        </w:rPr>
        <w:lastRenderedPageBreak/>
        <w:t>Atliekos</w:t>
      </w:r>
    </w:p>
    <w:p w14:paraId="570C7FA9" w14:textId="495951B1" w:rsidR="002A3DCF" w:rsidRPr="005316D7" w:rsidRDefault="001C20ED" w:rsidP="002A3DCF">
      <w:pPr>
        <w:rPr>
          <w:i/>
          <w:iCs/>
          <w:lang w:val="lt-LT"/>
        </w:rPr>
      </w:pPr>
      <w:r>
        <w:rPr>
          <w:i/>
          <w:iCs/>
          <w:lang w:val="lt-LT"/>
        </w:rPr>
        <w:t>Įveskite informaciją apie pavojingas atliekas. Nustatykite, ar buvo pasiekti užsibrėžti tikslai, ir remiantis šiuo vertinimu planuokite tolesnį tobulinimą.</w:t>
      </w:r>
    </w:p>
    <w:tbl>
      <w:tblPr>
        <w:tblStyle w:val="TableGrid"/>
        <w:tblW w:w="0" w:type="auto"/>
        <w:tblLook w:val="04A0" w:firstRow="1" w:lastRow="0" w:firstColumn="1" w:lastColumn="0" w:noHBand="0" w:noVBand="1"/>
      </w:tblPr>
      <w:tblGrid>
        <w:gridCol w:w="3964"/>
        <w:gridCol w:w="1699"/>
        <w:gridCol w:w="1699"/>
        <w:gridCol w:w="1700"/>
      </w:tblGrid>
      <w:tr w:rsidR="0074488A" w:rsidRPr="005316D7" w14:paraId="32A75514" w14:textId="77777777" w:rsidTr="005C2685">
        <w:tc>
          <w:tcPr>
            <w:tcW w:w="3964" w:type="dxa"/>
          </w:tcPr>
          <w:p w14:paraId="008D6139" w14:textId="77777777" w:rsidR="0074488A" w:rsidRPr="005316D7" w:rsidRDefault="0074488A" w:rsidP="005C2685">
            <w:pPr>
              <w:spacing w:before="40" w:after="40"/>
              <w:rPr>
                <w:rFonts w:cstheme="minorHAnsi"/>
                <w:b/>
                <w:bCs/>
                <w:sz w:val="20"/>
                <w:szCs w:val="20"/>
                <w:lang w:val="lt-LT"/>
              </w:rPr>
            </w:pPr>
          </w:p>
        </w:tc>
        <w:tc>
          <w:tcPr>
            <w:tcW w:w="1699" w:type="dxa"/>
          </w:tcPr>
          <w:p w14:paraId="4AD7744A" w14:textId="77777777" w:rsidR="0074488A" w:rsidRPr="005316D7" w:rsidRDefault="0074488A" w:rsidP="005C2685">
            <w:pPr>
              <w:spacing w:before="40" w:after="40"/>
              <w:rPr>
                <w:rFonts w:cstheme="minorHAnsi"/>
                <w:b/>
                <w:bCs/>
                <w:sz w:val="20"/>
                <w:szCs w:val="20"/>
                <w:lang w:val="lt-LT"/>
              </w:rPr>
            </w:pPr>
            <w:r w:rsidRPr="005316D7">
              <w:rPr>
                <w:rFonts w:cstheme="minorHAnsi"/>
                <w:b/>
                <w:bCs/>
                <w:sz w:val="20"/>
                <w:szCs w:val="20"/>
                <w:lang w:val="lt-LT"/>
              </w:rPr>
              <w:t>2024</w:t>
            </w:r>
          </w:p>
        </w:tc>
        <w:tc>
          <w:tcPr>
            <w:tcW w:w="1699" w:type="dxa"/>
          </w:tcPr>
          <w:p w14:paraId="469517A5" w14:textId="77777777" w:rsidR="0074488A" w:rsidRPr="005316D7" w:rsidRDefault="0074488A" w:rsidP="005C2685">
            <w:pPr>
              <w:spacing w:before="40" w:after="40"/>
              <w:rPr>
                <w:rFonts w:cstheme="minorHAnsi"/>
                <w:b/>
                <w:bCs/>
                <w:sz w:val="20"/>
                <w:szCs w:val="20"/>
                <w:lang w:val="lt-LT"/>
              </w:rPr>
            </w:pPr>
            <w:r w:rsidRPr="005316D7">
              <w:rPr>
                <w:rFonts w:cstheme="minorHAnsi"/>
                <w:b/>
                <w:bCs/>
                <w:sz w:val="20"/>
                <w:szCs w:val="20"/>
                <w:lang w:val="lt-LT"/>
              </w:rPr>
              <w:t>2026</w:t>
            </w:r>
          </w:p>
        </w:tc>
        <w:tc>
          <w:tcPr>
            <w:tcW w:w="1700" w:type="dxa"/>
          </w:tcPr>
          <w:p w14:paraId="60B8F54C" w14:textId="77777777" w:rsidR="0074488A" w:rsidRPr="005316D7" w:rsidRDefault="0074488A" w:rsidP="005C2685">
            <w:pPr>
              <w:spacing w:before="40" w:after="40"/>
              <w:rPr>
                <w:rFonts w:cstheme="minorHAnsi"/>
                <w:b/>
                <w:bCs/>
                <w:sz w:val="20"/>
                <w:szCs w:val="20"/>
                <w:lang w:val="lt-LT"/>
              </w:rPr>
            </w:pPr>
            <w:r w:rsidRPr="005316D7">
              <w:rPr>
                <w:rFonts w:cstheme="minorHAnsi"/>
                <w:b/>
                <w:bCs/>
                <w:sz w:val="20"/>
                <w:szCs w:val="20"/>
                <w:lang w:val="lt-LT"/>
              </w:rPr>
              <w:t>…</w:t>
            </w:r>
          </w:p>
        </w:tc>
      </w:tr>
      <w:tr w:rsidR="0074488A" w:rsidRPr="005316D7" w14:paraId="21DA3E38" w14:textId="77777777" w:rsidTr="005C2685">
        <w:tc>
          <w:tcPr>
            <w:tcW w:w="3964" w:type="dxa"/>
          </w:tcPr>
          <w:p w14:paraId="5877AC64" w14:textId="3EDE7817" w:rsidR="0074488A" w:rsidRPr="005316D7" w:rsidRDefault="001C20ED" w:rsidP="005C2685">
            <w:pPr>
              <w:spacing w:before="40" w:after="40"/>
              <w:rPr>
                <w:rFonts w:cstheme="minorHAnsi"/>
                <w:b/>
                <w:bCs/>
                <w:sz w:val="20"/>
                <w:szCs w:val="20"/>
                <w:lang w:val="lt-LT"/>
              </w:rPr>
            </w:pPr>
            <w:r>
              <w:rPr>
                <w:rFonts w:cstheme="minorHAnsi"/>
                <w:b/>
                <w:bCs/>
                <w:sz w:val="20"/>
                <w:szCs w:val="20"/>
                <w:lang w:val="lt-LT"/>
              </w:rPr>
              <w:t>Pavojingų atliekų kiekis per metus</w:t>
            </w:r>
          </w:p>
        </w:tc>
        <w:tc>
          <w:tcPr>
            <w:tcW w:w="1699" w:type="dxa"/>
          </w:tcPr>
          <w:p w14:paraId="021D6727" w14:textId="77777777" w:rsidR="0074488A" w:rsidRPr="005316D7" w:rsidRDefault="0074488A" w:rsidP="005C2685">
            <w:pPr>
              <w:spacing w:before="40" w:after="40"/>
              <w:rPr>
                <w:rFonts w:cstheme="minorHAnsi"/>
                <w:sz w:val="20"/>
                <w:szCs w:val="20"/>
                <w:lang w:val="lt-LT"/>
              </w:rPr>
            </w:pPr>
          </w:p>
        </w:tc>
        <w:tc>
          <w:tcPr>
            <w:tcW w:w="1699" w:type="dxa"/>
          </w:tcPr>
          <w:p w14:paraId="3D0AE915" w14:textId="77777777" w:rsidR="0074488A" w:rsidRPr="005316D7" w:rsidRDefault="0074488A" w:rsidP="005C2685">
            <w:pPr>
              <w:spacing w:before="40" w:after="40"/>
              <w:rPr>
                <w:rFonts w:cstheme="minorHAnsi"/>
                <w:sz w:val="20"/>
                <w:szCs w:val="20"/>
                <w:lang w:val="lt-LT"/>
              </w:rPr>
            </w:pPr>
          </w:p>
        </w:tc>
        <w:tc>
          <w:tcPr>
            <w:tcW w:w="1700" w:type="dxa"/>
          </w:tcPr>
          <w:p w14:paraId="669CA106" w14:textId="77777777" w:rsidR="0074488A" w:rsidRPr="005316D7" w:rsidRDefault="0074488A" w:rsidP="005C2685">
            <w:pPr>
              <w:spacing w:before="40" w:after="40"/>
              <w:rPr>
                <w:rFonts w:cstheme="minorHAnsi"/>
                <w:sz w:val="20"/>
                <w:szCs w:val="20"/>
                <w:lang w:val="lt-LT"/>
              </w:rPr>
            </w:pPr>
          </w:p>
        </w:tc>
      </w:tr>
      <w:tr w:rsidR="0074488A" w:rsidRPr="005316D7" w14:paraId="3E004D23" w14:textId="77777777" w:rsidTr="005C2685">
        <w:tc>
          <w:tcPr>
            <w:tcW w:w="3964" w:type="dxa"/>
          </w:tcPr>
          <w:p w14:paraId="4C91B86B" w14:textId="6E7EF3B4" w:rsidR="0074488A" w:rsidRPr="005316D7" w:rsidRDefault="001C20ED" w:rsidP="005C2685">
            <w:pPr>
              <w:spacing w:before="40" w:after="40"/>
              <w:rPr>
                <w:rFonts w:cstheme="minorHAnsi"/>
                <w:b/>
                <w:bCs/>
                <w:sz w:val="20"/>
                <w:szCs w:val="20"/>
                <w:lang w:val="lt-LT"/>
              </w:rPr>
            </w:pPr>
            <w:r>
              <w:rPr>
                <w:b/>
                <w:bCs/>
                <w:sz w:val="20"/>
                <w:szCs w:val="20"/>
                <w:lang w:val="lt-LT"/>
              </w:rPr>
              <w:t xml:space="preserve">Pavojingų atliekų </w:t>
            </w:r>
            <w:r w:rsidR="00035BEB">
              <w:rPr>
                <w:b/>
                <w:bCs/>
                <w:sz w:val="20"/>
                <w:szCs w:val="20"/>
                <w:lang w:val="lt-LT"/>
              </w:rPr>
              <w:t>sumažinimo tikslai, procentais</w:t>
            </w:r>
          </w:p>
        </w:tc>
        <w:tc>
          <w:tcPr>
            <w:tcW w:w="1699" w:type="dxa"/>
          </w:tcPr>
          <w:p w14:paraId="0D5CC50E" w14:textId="77777777" w:rsidR="0074488A" w:rsidRPr="005316D7" w:rsidRDefault="0074488A" w:rsidP="005C2685">
            <w:pPr>
              <w:spacing w:before="40" w:after="40"/>
              <w:rPr>
                <w:rFonts w:cstheme="minorHAnsi"/>
                <w:sz w:val="20"/>
                <w:szCs w:val="20"/>
                <w:lang w:val="lt-LT"/>
              </w:rPr>
            </w:pPr>
          </w:p>
        </w:tc>
        <w:tc>
          <w:tcPr>
            <w:tcW w:w="1699" w:type="dxa"/>
          </w:tcPr>
          <w:p w14:paraId="3B0057F1" w14:textId="77777777" w:rsidR="0074488A" w:rsidRPr="005316D7" w:rsidRDefault="0074488A" w:rsidP="005C2685">
            <w:pPr>
              <w:spacing w:before="40" w:after="40"/>
              <w:rPr>
                <w:rFonts w:cstheme="minorHAnsi"/>
                <w:sz w:val="20"/>
                <w:szCs w:val="20"/>
                <w:lang w:val="lt-LT"/>
              </w:rPr>
            </w:pPr>
          </w:p>
        </w:tc>
        <w:tc>
          <w:tcPr>
            <w:tcW w:w="1700" w:type="dxa"/>
          </w:tcPr>
          <w:p w14:paraId="173A98B0" w14:textId="77777777" w:rsidR="0074488A" w:rsidRPr="005316D7" w:rsidRDefault="0074488A" w:rsidP="005C2685">
            <w:pPr>
              <w:spacing w:before="40" w:after="40"/>
              <w:rPr>
                <w:rFonts w:cstheme="minorHAnsi"/>
                <w:sz w:val="20"/>
                <w:szCs w:val="20"/>
                <w:lang w:val="lt-LT"/>
              </w:rPr>
            </w:pPr>
          </w:p>
        </w:tc>
      </w:tr>
      <w:tr w:rsidR="0074488A" w:rsidRPr="005316D7" w14:paraId="284280DC" w14:textId="77777777" w:rsidTr="005C2685">
        <w:tc>
          <w:tcPr>
            <w:tcW w:w="3964" w:type="dxa"/>
          </w:tcPr>
          <w:p w14:paraId="2C9C1035" w14:textId="498B68D2" w:rsidR="0074488A" w:rsidRPr="005316D7" w:rsidRDefault="001C20ED" w:rsidP="005C2685">
            <w:pPr>
              <w:spacing w:before="40" w:after="40"/>
              <w:rPr>
                <w:rFonts w:cstheme="minorHAnsi"/>
                <w:b/>
                <w:bCs/>
                <w:sz w:val="20"/>
                <w:szCs w:val="20"/>
                <w:lang w:val="lt-LT"/>
              </w:rPr>
            </w:pPr>
            <w:r>
              <w:rPr>
                <w:rFonts w:cstheme="minorHAnsi"/>
                <w:b/>
                <w:bCs/>
                <w:sz w:val="20"/>
                <w:szCs w:val="20"/>
                <w:lang w:val="lt-LT"/>
              </w:rPr>
              <w:t>Įmonėje perdirbtų atliekų kiekis, procentais</w:t>
            </w:r>
          </w:p>
        </w:tc>
        <w:tc>
          <w:tcPr>
            <w:tcW w:w="1699" w:type="dxa"/>
          </w:tcPr>
          <w:p w14:paraId="7A268895" w14:textId="77777777" w:rsidR="0074488A" w:rsidRPr="005316D7" w:rsidRDefault="0074488A" w:rsidP="005C2685">
            <w:pPr>
              <w:spacing w:before="40" w:after="40"/>
              <w:rPr>
                <w:rFonts w:cstheme="minorHAnsi"/>
                <w:sz w:val="20"/>
                <w:szCs w:val="20"/>
                <w:lang w:val="lt-LT"/>
              </w:rPr>
            </w:pPr>
          </w:p>
        </w:tc>
        <w:tc>
          <w:tcPr>
            <w:tcW w:w="1699" w:type="dxa"/>
          </w:tcPr>
          <w:p w14:paraId="3352B956" w14:textId="77777777" w:rsidR="0074488A" w:rsidRPr="005316D7" w:rsidRDefault="0074488A" w:rsidP="005C2685">
            <w:pPr>
              <w:spacing w:before="40" w:after="40"/>
              <w:rPr>
                <w:rFonts w:cstheme="minorHAnsi"/>
                <w:sz w:val="20"/>
                <w:szCs w:val="20"/>
                <w:lang w:val="lt-LT"/>
              </w:rPr>
            </w:pPr>
          </w:p>
        </w:tc>
        <w:tc>
          <w:tcPr>
            <w:tcW w:w="1700" w:type="dxa"/>
          </w:tcPr>
          <w:p w14:paraId="079CDFCD" w14:textId="77777777" w:rsidR="0074488A" w:rsidRPr="005316D7" w:rsidRDefault="0074488A" w:rsidP="005C2685">
            <w:pPr>
              <w:spacing w:before="40" w:after="40"/>
              <w:rPr>
                <w:rFonts w:cstheme="minorHAnsi"/>
                <w:sz w:val="20"/>
                <w:szCs w:val="20"/>
                <w:lang w:val="lt-LT"/>
              </w:rPr>
            </w:pPr>
          </w:p>
        </w:tc>
      </w:tr>
      <w:tr w:rsidR="0074488A" w:rsidRPr="005316D7" w14:paraId="1FFC768F" w14:textId="77777777" w:rsidTr="005C2685">
        <w:tc>
          <w:tcPr>
            <w:tcW w:w="3964" w:type="dxa"/>
          </w:tcPr>
          <w:p w14:paraId="1A56330B" w14:textId="1D14C917" w:rsidR="0074488A" w:rsidRPr="005316D7" w:rsidRDefault="00035BEB" w:rsidP="005C2685">
            <w:pPr>
              <w:spacing w:before="40" w:after="40"/>
              <w:rPr>
                <w:rFonts w:cstheme="minorHAnsi"/>
                <w:b/>
                <w:bCs/>
                <w:sz w:val="20"/>
                <w:szCs w:val="20"/>
                <w:lang w:val="lt-LT"/>
              </w:rPr>
            </w:pPr>
            <w:r>
              <w:rPr>
                <w:rFonts w:cstheme="minorHAnsi"/>
                <w:b/>
                <w:bCs/>
                <w:sz w:val="20"/>
                <w:szCs w:val="20"/>
                <w:lang w:val="lt-LT"/>
              </w:rPr>
              <w:t>Pavojingų atliekų tvarkymo metinės išlaidos</w:t>
            </w:r>
            <w:r w:rsidR="0074488A" w:rsidRPr="005316D7">
              <w:rPr>
                <w:rFonts w:cstheme="minorHAnsi"/>
                <w:b/>
                <w:bCs/>
                <w:sz w:val="20"/>
                <w:szCs w:val="20"/>
                <w:lang w:val="lt-LT"/>
              </w:rPr>
              <w:t xml:space="preserve"> </w:t>
            </w:r>
          </w:p>
        </w:tc>
        <w:tc>
          <w:tcPr>
            <w:tcW w:w="1699" w:type="dxa"/>
          </w:tcPr>
          <w:p w14:paraId="77F0EC88" w14:textId="77777777" w:rsidR="0074488A" w:rsidRPr="005316D7" w:rsidRDefault="0074488A" w:rsidP="005C2685">
            <w:pPr>
              <w:spacing w:before="40" w:after="40"/>
              <w:rPr>
                <w:rFonts w:cstheme="minorHAnsi"/>
                <w:sz w:val="20"/>
                <w:szCs w:val="20"/>
                <w:lang w:val="lt-LT"/>
              </w:rPr>
            </w:pPr>
          </w:p>
        </w:tc>
        <w:tc>
          <w:tcPr>
            <w:tcW w:w="1699" w:type="dxa"/>
          </w:tcPr>
          <w:p w14:paraId="70AF1ECE" w14:textId="77777777" w:rsidR="0074488A" w:rsidRPr="005316D7" w:rsidRDefault="0074488A" w:rsidP="005C2685">
            <w:pPr>
              <w:spacing w:before="40" w:after="40"/>
              <w:rPr>
                <w:rFonts w:cstheme="minorHAnsi"/>
                <w:sz w:val="20"/>
                <w:szCs w:val="20"/>
                <w:lang w:val="lt-LT"/>
              </w:rPr>
            </w:pPr>
          </w:p>
        </w:tc>
        <w:tc>
          <w:tcPr>
            <w:tcW w:w="1700" w:type="dxa"/>
          </w:tcPr>
          <w:p w14:paraId="093DB95A" w14:textId="77777777" w:rsidR="0074488A" w:rsidRPr="005316D7" w:rsidRDefault="0074488A" w:rsidP="005C2685">
            <w:pPr>
              <w:spacing w:before="40" w:after="40"/>
              <w:rPr>
                <w:rFonts w:cstheme="minorHAnsi"/>
                <w:sz w:val="20"/>
                <w:szCs w:val="20"/>
                <w:lang w:val="lt-LT"/>
              </w:rPr>
            </w:pPr>
          </w:p>
        </w:tc>
      </w:tr>
      <w:tr w:rsidR="0074488A" w:rsidRPr="005316D7" w14:paraId="60E69108" w14:textId="77777777" w:rsidTr="005C2685">
        <w:tc>
          <w:tcPr>
            <w:tcW w:w="3964" w:type="dxa"/>
          </w:tcPr>
          <w:p w14:paraId="335CFCA7" w14:textId="6740021B" w:rsidR="0074488A" w:rsidRPr="005316D7" w:rsidRDefault="001C20ED" w:rsidP="005C2685">
            <w:pPr>
              <w:spacing w:before="40" w:after="40"/>
              <w:rPr>
                <w:rFonts w:cstheme="minorHAnsi"/>
                <w:b/>
                <w:bCs/>
                <w:sz w:val="20"/>
                <w:szCs w:val="20"/>
                <w:lang w:val="lt-LT"/>
              </w:rPr>
            </w:pPr>
            <w:r w:rsidRPr="005316D7">
              <w:rPr>
                <w:rFonts w:cstheme="minorHAnsi"/>
                <w:b/>
                <w:bCs/>
                <w:sz w:val="20"/>
                <w:szCs w:val="20"/>
                <w:lang w:val="lt-LT"/>
              </w:rPr>
              <w:t>[</w:t>
            </w:r>
            <w:r w:rsidRPr="00AF215C">
              <w:rPr>
                <w:rFonts w:cstheme="minorHAnsi"/>
                <w:i/>
                <w:iCs/>
                <w:sz w:val="20"/>
                <w:szCs w:val="20"/>
                <w:lang w:val="lt-LT"/>
              </w:rPr>
              <w:t>Pridėkite savo rodiklius</w:t>
            </w:r>
            <w:r w:rsidRPr="005316D7">
              <w:rPr>
                <w:rFonts w:cstheme="minorHAnsi"/>
                <w:b/>
                <w:bCs/>
                <w:sz w:val="20"/>
                <w:szCs w:val="20"/>
                <w:lang w:val="lt-LT"/>
              </w:rPr>
              <w:t>] …</w:t>
            </w:r>
          </w:p>
        </w:tc>
        <w:tc>
          <w:tcPr>
            <w:tcW w:w="1699" w:type="dxa"/>
          </w:tcPr>
          <w:p w14:paraId="11556F0F" w14:textId="77777777" w:rsidR="0074488A" w:rsidRPr="005316D7" w:rsidRDefault="0074488A" w:rsidP="005C2685">
            <w:pPr>
              <w:spacing w:before="40" w:after="40"/>
              <w:rPr>
                <w:rFonts w:cstheme="minorHAnsi"/>
                <w:sz w:val="20"/>
                <w:szCs w:val="20"/>
                <w:lang w:val="lt-LT"/>
              </w:rPr>
            </w:pPr>
          </w:p>
        </w:tc>
        <w:tc>
          <w:tcPr>
            <w:tcW w:w="1699" w:type="dxa"/>
          </w:tcPr>
          <w:p w14:paraId="15924481" w14:textId="77777777" w:rsidR="0074488A" w:rsidRPr="005316D7" w:rsidRDefault="0074488A" w:rsidP="005C2685">
            <w:pPr>
              <w:spacing w:before="40" w:after="40"/>
              <w:rPr>
                <w:rFonts w:cstheme="minorHAnsi"/>
                <w:sz w:val="20"/>
                <w:szCs w:val="20"/>
                <w:lang w:val="lt-LT"/>
              </w:rPr>
            </w:pPr>
          </w:p>
        </w:tc>
        <w:tc>
          <w:tcPr>
            <w:tcW w:w="1700" w:type="dxa"/>
          </w:tcPr>
          <w:p w14:paraId="275AC93B" w14:textId="77777777" w:rsidR="0074488A" w:rsidRPr="005316D7" w:rsidRDefault="0074488A" w:rsidP="005C2685">
            <w:pPr>
              <w:spacing w:before="40" w:after="40"/>
              <w:rPr>
                <w:rFonts w:cstheme="minorHAnsi"/>
                <w:sz w:val="20"/>
                <w:szCs w:val="20"/>
                <w:lang w:val="lt-LT"/>
              </w:rPr>
            </w:pPr>
          </w:p>
        </w:tc>
      </w:tr>
    </w:tbl>
    <w:p w14:paraId="0A9FBB8F" w14:textId="77777777" w:rsidR="0074488A" w:rsidRPr="005316D7" w:rsidRDefault="0074488A" w:rsidP="0074488A">
      <w:pPr>
        <w:rPr>
          <w:lang w:val="lt-LT"/>
        </w:rPr>
      </w:pPr>
    </w:p>
    <w:p w14:paraId="4D68EA29" w14:textId="77777777" w:rsidR="002A3DCF" w:rsidRPr="005316D7" w:rsidRDefault="002A3DCF">
      <w:pPr>
        <w:spacing w:after="160"/>
        <w:rPr>
          <w:rFonts w:eastAsiaTheme="majorEastAsia" w:cstheme="majorBidi"/>
          <w:b/>
          <w:color w:val="2F5496" w:themeColor="accent1" w:themeShade="BF"/>
          <w:sz w:val="32"/>
          <w:szCs w:val="32"/>
          <w:lang w:val="lt-LT"/>
        </w:rPr>
      </w:pPr>
      <w:r w:rsidRPr="005316D7">
        <w:rPr>
          <w:lang w:val="lt-LT"/>
        </w:rPr>
        <w:br w:type="page"/>
      </w:r>
    </w:p>
    <w:p w14:paraId="19A61298" w14:textId="12800361" w:rsidR="00E27C32" w:rsidRPr="005316D7" w:rsidRDefault="00035BEB" w:rsidP="00DD6E0F">
      <w:pPr>
        <w:pStyle w:val="Heading1"/>
        <w:rPr>
          <w:lang w:val="lt-LT"/>
        </w:rPr>
      </w:pPr>
      <w:r>
        <w:rPr>
          <w:lang w:val="lt-LT"/>
        </w:rPr>
        <w:lastRenderedPageBreak/>
        <w:t>Cheminės medžiagos produktuose</w:t>
      </w:r>
    </w:p>
    <w:p w14:paraId="15FEB14C" w14:textId="083DAA19" w:rsidR="002A3DCF" w:rsidRPr="005316D7" w:rsidRDefault="00035BEB" w:rsidP="002A3DCF">
      <w:pPr>
        <w:rPr>
          <w:i/>
          <w:iCs/>
          <w:lang w:val="lt-LT"/>
        </w:rPr>
      </w:pPr>
      <w:r>
        <w:rPr>
          <w:i/>
          <w:iCs/>
          <w:lang w:val="lt-LT"/>
        </w:rPr>
        <w:t>Pateikite informaciją apie gaminamus mažiau pavojingus produktus ir įmonės pastangas juos platinti.</w:t>
      </w:r>
    </w:p>
    <w:tbl>
      <w:tblPr>
        <w:tblStyle w:val="TableGrid"/>
        <w:tblW w:w="0" w:type="auto"/>
        <w:tblLook w:val="04A0" w:firstRow="1" w:lastRow="0" w:firstColumn="1" w:lastColumn="0" w:noHBand="0" w:noVBand="1"/>
      </w:tblPr>
      <w:tblGrid>
        <w:gridCol w:w="3964"/>
        <w:gridCol w:w="1699"/>
        <w:gridCol w:w="1699"/>
        <w:gridCol w:w="1700"/>
      </w:tblGrid>
      <w:tr w:rsidR="0074488A" w:rsidRPr="005316D7" w14:paraId="1A378115" w14:textId="77777777" w:rsidTr="005C2685">
        <w:tc>
          <w:tcPr>
            <w:tcW w:w="3964" w:type="dxa"/>
          </w:tcPr>
          <w:p w14:paraId="39EB2384" w14:textId="77777777" w:rsidR="0074488A" w:rsidRPr="005316D7" w:rsidRDefault="0074488A" w:rsidP="005C2685">
            <w:pPr>
              <w:spacing w:before="40" w:after="40"/>
              <w:rPr>
                <w:rFonts w:cstheme="minorHAnsi"/>
                <w:b/>
                <w:bCs/>
                <w:sz w:val="20"/>
                <w:szCs w:val="20"/>
                <w:lang w:val="lt-LT"/>
              </w:rPr>
            </w:pPr>
          </w:p>
        </w:tc>
        <w:tc>
          <w:tcPr>
            <w:tcW w:w="1699" w:type="dxa"/>
          </w:tcPr>
          <w:p w14:paraId="0CBE5F3D" w14:textId="77777777" w:rsidR="0074488A" w:rsidRPr="005316D7" w:rsidRDefault="0074488A" w:rsidP="005C2685">
            <w:pPr>
              <w:spacing w:before="40" w:after="40"/>
              <w:rPr>
                <w:rFonts w:cstheme="minorHAnsi"/>
                <w:b/>
                <w:bCs/>
                <w:sz w:val="20"/>
                <w:szCs w:val="20"/>
                <w:lang w:val="lt-LT"/>
              </w:rPr>
            </w:pPr>
            <w:r w:rsidRPr="005316D7">
              <w:rPr>
                <w:rFonts w:cstheme="minorHAnsi"/>
                <w:b/>
                <w:bCs/>
                <w:sz w:val="20"/>
                <w:szCs w:val="20"/>
                <w:lang w:val="lt-LT"/>
              </w:rPr>
              <w:t>2024</w:t>
            </w:r>
          </w:p>
        </w:tc>
        <w:tc>
          <w:tcPr>
            <w:tcW w:w="1699" w:type="dxa"/>
          </w:tcPr>
          <w:p w14:paraId="7E586A4B" w14:textId="77777777" w:rsidR="0074488A" w:rsidRPr="005316D7" w:rsidRDefault="0074488A" w:rsidP="005C2685">
            <w:pPr>
              <w:spacing w:before="40" w:after="40"/>
              <w:rPr>
                <w:rFonts w:cstheme="minorHAnsi"/>
                <w:b/>
                <w:bCs/>
                <w:sz w:val="20"/>
                <w:szCs w:val="20"/>
                <w:lang w:val="lt-LT"/>
              </w:rPr>
            </w:pPr>
            <w:r w:rsidRPr="005316D7">
              <w:rPr>
                <w:rFonts w:cstheme="minorHAnsi"/>
                <w:b/>
                <w:bCs/>
                <w:sz w:val="20"/>
                <w:szCs w:val="20"/>
                <w:lang w:val="lt-LT"/>
              </w:rPr>
              <w:t>2026</w:t>
            </w:r>
          </w:p>
        </w:tc>
        <w:tc>
          <w:tcPr>
            <w:tcW w:w="1700" w:type="dxa"/>
          </w:tcPr>
          <w:p w14:paraId="20F2B5DC" w14:textId="77777777" w:rsidR="0074488A" w:rsidRPr="005316D7" w:rsidRDefault="0074488A" w:rsidP="005C2685">
            <w:pPr>
              <w:spacing w:before="40" w:after="40"/>
              <w:rPr>
                <w:rFonts w:cstheme="minorHAnsi"/>
                <w:b/>
                <w:bCs/>
                <w:sz w:val="20"/>
                <w:szCs w:val="20"/>
                <w:lang w:val="lt-LT"/>
              </w:rPr>
            </w:pPr>
            <w:r w:rsidRPr="005316D7">
              <w:rPr>
                <w:rFonts w:cstheme="minorHAnsi"/>
                <w:b/>
                <w:bCs/>
                <w:sz w:val="20"/>
                <w:szCs w:val="20"/>
                <w:lang w:val="lt-LT"/>
              </w:rPr>
              <w:t>…</w:t>
            </w:r>
          </w:p>
        </w:tc>
      </w:tr>
      <w:tr w:rsidR="0074488A" w:rsidRPr="005316D7" w14:paraId="77DA599C" w14:textId="77777777" w:rsidTr="005C2685">
        <w:tc>
          <w:tcPr>
            <w:tcW w:w="3964" w:type="dxa"/>
          </w:tcPr>
          <w:p w14:paraId="5E5FB308" w14:textId="5122C429" w:rsidR="0074488A" w:rsidRPr="005316D7" w:rsidRDefault="00035BEB" w:rsidP="005C2685">
            <w:pPr>
              <w:spacing w:before="40" w:after="40"/>
              <w:rPr>
                <w:rFonts w:cstheme="minorHAnsi"/>
                <w:b/>
                <w:bCs/>
                <w:sz w:val="20"/>
                <w:szCs w:val="20"/>
                <w:lang w:val="lt-LT"/>
              </w:rPr>
            </w:pPr>
            <w:r>
              <w:rPr>
                <w:rFonts w:cstheme="minorHAnsi"/>
                <w:b/>
                <w:bCs/>
                <w:sz w:val="20"/>
                <w:szCs w:val="20"/>
                <w:lang w:val="lt-LT"/>
              </w:rPr>
              <w:t>Pavojingų mišinių skaičius / tūris (aktualu tik mišinių gamintojams)</w:t>
            </w:r>
          </w:p>
        </w:tc>
        <w:tc>
          <w:tcPr>
            <w:tcW w:w="1699" w:type="dxa"/>
          </w:tcPr>
          <w:p w14:paraId="186420C9" w14:textId="77777777" w:rsidR="0074488A" w:rsidRPr="005316D7" w:rsidRDefault="0074488A" w:rsidP="005C2685">
            <w:pPr>
              <w:spacing w:before="40" w:after="40"/>
              <w:rPr>
                <w:rFonts w:cstheme="minorHAnsi"/>
                <w:sz w:val="20"/>
                <w:szCs w:val="20"/>
                <w:lang w:val="lt-LT"/>
              </w:rPr>
            </w:pPr>
          </w:p>
        </w:tc>
        <w:tc>
          <w:tcPr>
            <w:tcW w:w="1699" w:type="dxa"/>
          </w:tcPr>
          <w:p w14:paraId="544A818E" w14:textId="77777777" w:rsidR="0074488A" w:rsidRPr="005316D7" w:rsidRDefault="0074488A" w:rsidP="005C2685">
            <w:pPr>
              <w:spacing w:before="40" w:after="40"/>
              <w:rPr>
                <w:rFonts w:cstheme="minorHAnsi"/>
                <w:sz w:val="20"/>
                <w:szCs w:val="20"/>
                <w:lang w:val="lt-LT"/>
              </w:rPr>
            </w:pPr>
          </w:p>
        </w:tc>
        <w:tc>
          <w:tcPr>
            <w:tcW w:w="1700" w:type="dxa"/>
          </w:tcPr>
          <w:p w14:paraId="495909D0" w14:textId="77777777" w:rsidR="0074488A" w:rsidRPr="005316D7" w:rsidRDefault="0074488A" w:rsidP="005C2685">
            <w:pPr>
              <w:spacing w:before="40" w:after="40"/>
              <w:rPr>
                <w:rFonts w:cstheme="minorHAnsi"/>
                <w:sz w:val="20"/>
                <w:szCs w:val="20"/>
                <w:lang w:val="lt-LT"/>
              </w:rPr>
            </w:pPr>
          </w:p>
        </w:tc>
      </w:tr>
      <w:tr w:rsidR="0074488A" w:rsidRPr="005316D7" w14:paraId="467BD8A5" w14:textId="77777777" w:rsidTr="005C2685">
        <w:tc>
          <w:tcPr>
            <w:tcW w:w="3964" w:type="dxa"/>
          </w:tcPr>
          <w:p w14:paraId="0EACA8D7" w14:textId="1E191E76" w:rsidR="0074488A" w:rsidRPr="005316D7" w:rsidRDefault="00035BEB" w:rsidP="005C2685">
            <w:pPr>
              <w:spacing w:before="40" w:after="40"/>
              <w:rPr>
                <w:rFonts w:cstheme="minorHAnsi"/>
                <w:b/>
                <w:bCs/>
                <w:sz w:val="20"/>
                <w:szCs w:val="20"/>
                <w:lang w:val="lt-LT"/>
              </w:rPr>
            </w:pPr>
            <w:r>
              <w:rPr>
                <w:rFonts w:cstheme="minorHAnsi"/>
                <w:b/>
                <w:bCs/>
                <w:sz w:val="20"/>
                <w:szCs w:val="20"/>
                <w:lang w:val="lt-LT"/>
              </w:rPr>
              <w:t>Produktų, kurių sudėtyje yra CMR medžiagų, skaičius</w:t>
            </w:r>
          </w:p>
        </w:tc>
        <w:tc>
          <w:tcPr>
            <w:tcW w:w="1699" w:type="dxa"/>
          </w:tcPr>
          <w:p w14:paraId="10D5FAA1" w14:textId="77777777" w:rsidR="0074488A" w:rsidRPr="005316D7" w:rsidRDefault="0074488A" w:rsidP="005C2685">
            <w:pPr>
              <w:spacing w:before="40" w:after="40"/>
              <w:rPr>
                <w:rFonts w:cstheme="minorHAnsi"/>
                <w:sz w:val="20"/>
                <w:szCs w:val="20"/>
                <w:lang w:val="lt-LT"/>
              </w:rPr>
            </w:pPr>
          </w:p>
        </w:tc>
        <w:tc>
          <w:tcPr>
            <w:tcW w:w="1699" w:type="dxa"/>
          </w:tcPr>
          <w:p w14:paraId="7BFCA0A4" w14:textId="77777777" w:rsidR="0074488A" w:rsidRPr="005316D7" w:rsidRDefault="0074488A" w:rsidP="005C2685">
            <w:pPr>
              <w:spacing w:before="40" w:after="40"/>
              <w:rPr>
                <w:rFonts w:cstheme="minorHAnsi"/>
                <w:sz w:val="20"/>
                <w:szCs w:val="20"/>
                <w:lang w:val="lt-LT"/>
              </w:rPr>
            </w:pPr>
          </w:p>
        </w:tc>
        <w:tc>
          <w:tcPr>
            <w:tcW w:w="1700" w:type="dxa"/>
          </w:tcPr>
          <w:p w14:paraId="25ABAF96" w14:textId="77777777" w:rsidR="0074488A" w:rsidRPr="005316D7" w:rsidRDefault="0074488A" w:rsidP="005C2685">
            <w:pPr>
              <w:spacing w:before="40" w:after="40"/>
              <w:rPr>
                <w:rFonts w:cstheme="minorHAnsi"/>
                <w:sz w:val="20"/>
                <w:szCs w:val="20"/>
                <w:lang w:val="lt-LT"/>
              </w:rPr>
            </w:pPr>
          </w:p>
        </w:tc>
      </w:tr>
      <w:tr w:rsidR="0074488A" w:rsidRPr="005316D7" w14:paraId="7E6E5108" w14:textId="77777777" w:rsidTr="005C2685">
        <w:tc>
          <w:tcPr>
            <w:tcW w:w="3964" w:type="dxa"/>
          </w:tcPr>
          <w:p w14:paraId="183312E7" w14:textId="42227978" w:rsidR="0074488A" w:rsidRPr="005316D7" w:rsidRDefault="00035BEB" w:rsidP="005C2685">
            <w:pPr>
              <w:spacing w:before="40" w:after="40"/>
              <w:rPr>
                <w:rFonts w:cstheme="minorHAnsi"/>
                <w:b/>
                <w:bCs/>
                <w:sz w:val="20"/>
                <w:szCs w:val="20"/>
                <w:lang w:val="lt-LT"/>
              </w:rPr>
            </w:pPr>
            <w:r>
              <w:rPr>
                <w:rFonts w:cstheme="minorHAnsi"/>
                <w:b/>
                <w:bCs/>
                <w:sz w:val="20"/>
                <w:szCs w:val="20"/>
                <w:lang w:val="lt-LT"/>
              </w:rPr>
              <w:t>Produktų, kurių sudėtyje yra</w:t>
            </w:r>
            <w:r w:rsidR="0074488A" w:rsidRPr="005316D7">
              <w:rPr>
                <w:rFonts w:cstheme="minorHAnsi"/>
                <w:b/>
                <w:bCs/>
                <w:sz w:val="20"/>
                <w:szCs w:val="20"/>
                <w:lang w:val="lt-LT"/>
              </w:rPr>
              <w:t xml:space="preserve"> PBT/vPvB </w:t>
            </w:r>
            <w:r>
              <w:rPr>
                <w:rFonts w:cstheme="minorHAnsi"/>
                <w:b/>
                <w:bCs/>
                <w:sz w:val="20"/>
                <w:szCs w:val="20"/>
                <w:lang w:val="lt-LT"/>
              </w:rPr>
              <w:t xml:space="preserve">arba </w:t>
            </w:r>
            <w:r w:rsidR="0074488A" w:rsidRPr="005316D7">
              <w:rPr>
                <w:rFonts w:cstheme="minorHAnsi"/>
                <w:b/>
                <w:bCs/>
                <w:sz w:val="20"/>
                <w:szCs w:val="20"/>
                <w:lang w:val="lt-LT"/>
              </w:rPr>
              <w:t xml:space="preserve">PMT/vPvM </w:t>
            </w:r>
          </w:p>
        </w:tc>
        <w:tc>
          <w:tcPr>
            <w:tcW w:w="1699" w:type="dxa"/>
          </w:tcPr>
          <w:p w14:paraId="7A68DD0A" w14:textId="77777777" w:rsidR="0074488A" w:rsidRPr="005316D7" w:rsidRDefault="0074488A" w:rsidP="005C2685">
            <w:pPr>
              <w:spacing w:before="40" w:after="40"/>
              <w:rPr>
                <w:rFonts w:cstheme="minorHAnsi"/>
                <w:sz w:val="20"/>
                <w:szCs w:val="20"/>
                <w:lang w:val="lt-LT"/>
              </w:rPr>
            </w:pPr>
          </w:p>
        </w:tc>
        <w:tc>
          <w:tcPr>
            <w:tcW w:w="1699" w:type="dxa"/>
          </w:tcPr>
          <w:p w14:paraId="23F4C085" w14:textId="77777777" w:rsidR="0074488A" w:rsidRPr="005316D7" w:rsidRDefault="0074488A" w:rsidP="005C2685">
            <w:pPr>
              <w:spacing w:before="40" w:after="40"/>
              <w:rPr>
                <w:rFonts w:cstheme="minorHAnsi"/>
                <w:sz w:val="20"/>
                <w:szCs w:val="20"/>
                <w:lang w:val="lt-LT"/>
              </w:rPr>
            </w:pPr>
          </w:p>
        </w:tc>
        <w:tc>
          <w:tcPr>
            <w:tcW w:w="1700" w:type="dxa"/>
          </w:tcPr>
          <w:p w14:paraId="7F8A79C4" w14:textId="77777777" w:rsidR="0074488A" w:rsidRPr="005316D7" w:rsidRDefault="0074488A" w:rsidP="005C2685">
            <w:pPr>
              <w:spacing w:before="40" w:after="40"/>
              <w:rPr>
                <w:rFonts w:cstheme="minorHAnsi"/>
                <w:sz w:val="20"/>
                <w:szCs w:val="20"/>
                <w:lang w:val="lt-LT"/>
              </w:rPr>
            </w:pPr>
          </w:p>
        </w:tc>
      </w:tr>
      <w:tr w:rsidR="0074488A" w:rsidRPr="005316D7" w14:paraId="0CC0B571" w14:textId="77777777" w:rsidTr="005C2685">
        <w:tc>
          <w:tcPr>
            <w:tcW w:w="3964" w:type="dxa"/>
          </w:tcPr>
          <w:p w14:paraId="6927916C" w14:textId="64B743CA" w:rsidR="0074488A" w:rsidRPr="005316D7" w:rsidRDefault="00035BEB" w:rsidP="005C2685">
            <w:pPr>
              <w:spacing w:before="40" w:after="40"/>
              <w:rPr>
                <w:rFonts w:cstheme="minorHAnsi"/>
                <w:b/>
                <w:bCs/>
                <w:sz w:val="20"/>
                <w:szCs w:val="20"/>
                <w:lang w:val="lt-LT"/>
              </w:rPr>
            </w:pPr>
            <w:r>
              <w:rPr>
                <w:rFonts w:cstheme="minorHAnsi"/>
                <w:b/>
                <w:bCs/>
                <w:sz w:val="20"/>
                <w:szCs w:val="20"/>
                <w:lang w:val="lt-LT"/>
              </w:rPr>
              <w:t>Produktų, kurių sudėtyje yra ED medžiagų, skaičius</w:t>
            </w:r>
            <w:r w:rsidR="0074488A" w:rsidRPr="005316D7">
              <w:rPr>
                <w:rFonts w:cstheme="minorHAnsi"/>
                <w:b/>
                <w:bCs/>
                <w:sz w:val="20"/>
                <w:szCs w:val="20"/>
                <w:lang w:val="lt-LT"/>
              </w:rPr>
              <w:t xml:space="preserve"> </w:t>
            </w:r>
          </w:p>
        </w:tc>
        <w:tc>
          <w:tcPr>
            <w:tcW w:w="1699" w:type="dxa"/>
          </w:tcPr>
          <w:p w14:paraId="2E02BD45" w14:textId="77777777" w:rsidR="0074488A" w:rsidRPr="005316D7" w:rsidRDefault="0074488A" w:rsidP="005C2685">
            <w:pPr>
              <w:spacing w:before="40" w:after="40"/>
              <w:rPr>
                <w:rFonts w:cstheme="minorHAnsi"/>
                <w:sz w:val="20"/>
                <w:szCs w:val="20"/>
                <w:lang w:val="lt-LT"/>
              </w:rPr>
            </w:pPr>
          </w:p>
        </w:tc>
        <w:tc>
          <w:tcPr>
            <w:tcW w:w="1699" w:type="dxa"/>
          </w:tcPr>
          <w:p w14:paraId="3A23BC29" w14:textId="77777777" w:rsidR="0074488A" w:rsidRPr="005316D7" w:rsidRDefault="0074488A" w:rsidP="005C2685">
            <w:pPr>
              <w:spacing w:before="40" w:after="40"/>
              <w:rPr>
                <w:rFonts w:cstheme="minorHAnsi"/>
                <w:sz w:val="20"/>
                <w:szCs w:val="20"/>
                <w:lang w:val="lt-LT"/>
              </w:rPr>
            </w:pPr>
          </w:p>
        </w:tc>
        <w:tc>
          <w:tcPr>
            <w:tcW w:w="1700" w:type="dxa"/>
          </w:tcPr>
          <w:p w14:paraId="07F63E4D" w14:textId="77777777" w:rsidR="0074488A" w:rsidRPr="005316D7" w:rsidRDefault="0074488A" w:rsidP="005C2685">
            <w:pPr>
              <w:spacing w:before="40" w:after="40"/>
              <w:rPr>
                <w:rFonts w:cstheme="minorHAnsi"/>
                <w:sz w:val="20"/>
                <w:szCs w:val="20"/>
                <w:lang w:val="lt-LT"/>
              </w:rPr>
            </w:pPr>
          </w:p>
        </w:tc>
      </w:tr>
      <w:tr w:rsidR="003010C1" w:rsidRPr="005316D7" w14:paraId="4EBDAF99" w14:textId="77777777" w:rsidTr="005C2685">
        <w:tc>
          <w:tcPr>
            <w:tcW w:w="3964" w:type="dxa"/>
          </w:tcPr>
          <w:p w14:paraId="4EC550D0" w14:textId="2A96F7D9" w:rsidR="003010C1" w:rsidRPr="005316D7" w:rsidRDefault="00035BEB" w:rsidP="005C2685">
            <w:pPr>
              <w:spacing w:before="40" w:after="40"/>
              <w:rPr>
                <w:rFonts w:cstheme="minorHAnsi"/>
                <w:b/>
                <w:bCs/>
                <w:sz w:val="20"/>
                <w:szCs w:val="20"/>
                <w:lang w:val="lt-LT"/>
              </w:rPr>
            </w:pPr>
            <w:r>
              <w:rPr>
                <w:rFonts w:cstheme="minorHAnsi"/>
                <w:b/>
                <w:bCs/>
                <w:sz w:val="20"/>
                <w:szCs w:val="20"/>
                <w:lang w:val="lt-LT"/>
              </w:rPr>
              <w:t>Produktai</w:t>
            </w:r>
            <w:r w:rsidR="00EC495B">
              <w:rPr>
                <w:rFonts w:cstheme="minorHAnsi"/>
                <w:b/>
                <w:bCs/>
                <w:sz w:val="20"/>
                <w:szCs w:val="20"/>
                <w:lang w:val="lt-LT"/>
              </w:rPr>
              <w:t>,</w:t>
            </w:r>
            <w:r>
              <w:rPr>
                <w:rFonts w:cstheme="minorHAnsi"/>
                <w:b/>
                <w:bCs/>
                <w:sz w:val="20"/>
                <w:szCs w:val="20"/>
                <w:lang w:val="lt-LT"/>
              </w:rPr>
              <w:t xml:space="preserve"> turintys ekologinį ženklinimą</w:t>
            </w:r>
          </w:p>
        </w:tc>
        <w:tc>
          <w:tcPr>
            <w:tcW w:w="1699" w:type="dxa"/>
          </w:tcPr>
          <w:p w14:paraId="02BA0E97" w14:textId="77777777" w:rsidR="003010C1" w:rsidRPr="005316D7" w:rsidRDefault="003010C1" w:rsidP="005C2685">
            <w:pPr>
              <w:spacing w:before="40" w:after="40"/>
              <w:rPr>
                <w:rFonts w:cstheme="minorHAnsi"/>
                <w:sz w:val="20"/>
                <w:szCs w:val="20"/>
                <w:lang w:val="lt-LT"/>
              </w:rPr>
            </w:pPr>
          </w:p>
        </w:tc>
        <w:tc>
          <w:tcPr>
            <w:tcW w:w="1699" w:type="dxa"/>
          </w:tcPr>
          <w:p w14:paraId="36CE64DD" w14:textId="77777777" w:rsidR="003010C1" w:rsidRPr="005316D7" w:rsidRDefault="003010C1" w:rsidP="005C2685">
            <w:pPr>
              <w:spacing w:before="40" w:after="40"/>
              <w:rPr>
                <w:rFonts w:cstheme="minorHAnsi"/>
                <w:sz w:val="20"/>
                <w:szCs w:val="20"/>
                <w:lang w:val="lt-LT"/>
              </w:rPr>
            </w:pPr>
          </w:p>
        </w:tc>
        <w:tc>
          <w:tcPr>
            <w:tcW w:w="1700" w:type="dxa"/>
          </w:tcPr>
          <w:p w14:paraId="270039FF" w14:textId="77777777" w:rsidR="003010C1" w:rsidRPr="005316D7" w:rsidRDefault="003010C1" w:rsidP="005C2685">
            <w:pPr>
              <w:spacing w:before="40" w:after="40"/>
              <w:rPr>
                <w:rFonts w:cstheme="minorHAnsi"/>
                <w:sz w:val="20"/>
                <w:szCs w:val="20"/>
                <w:lang w:val="lt-LT"/>
              </w:rPr>
            </w:pPr>
          </w:p>
        </w:tc>
      </w:tr>
      <w:tr w:rsidR="003010C1" w:rsidRPr="005316D7" w14:paraId="2910F66E" w14:textId="77777777" w:rsidTr="005C2685">
        <w:tc>
          <w:tcPr>
            <w:tcW w:w="3964" w:type="dxa"/>
          </w:tcPr>
          <w:p w14:paraId="3E590E45" w14:textId="0A950207" w:rsidR="003010C1" w:rsidRPr="005316D7" w:rsidRDefault="00035BEB" w:rsidP="005C2685">
            <w:pPr>
              <w:spacing w:before="40" w:after="40"/>
              <w:rPr>
                <w:rFonts w:cstheme="minorHAnsi"/>
                <w:b/>
                <w:bCs/>
                <w:sz w:val="20"/>
                <w:szCs w:val="20"/>
                <w:lang w:val="lt-LT"/>
              </w:rPr>
            </w:pPr>
            <w:r>
              <w:rPr>
                <w:rFonts w:cstheme="minorHAnsi"/>
                <w:b/>
                <w:bCs/>
                <w:sz w:val="20"/>
                <w:szCs w:val="20"/>
                <w:lang w:val="lt-LT"/>
              </w:rPr>
              <w:t>Produktai, apie kuriuos vartotojams teikiama specifinė informacija apie chemines medžiagas</w:t>
            </w:r>
          </w:p>
        </w:tc>
        <w:tc>
          <w:tcPr>
            <w:tcW w:w="1699" w:type="dxa"/>
          </w:tcPr>
          <w:p w14:paraId="7985440E" w14:textId="77777777" w:rsidR="003010C1" w:rsidRPr="005316D7" w:rsidRDefault="003010C1" w:rsidP="005C2685">
            <w:pPr>
              <w:spacing w:before="40" w:after="40"/>
              <w:rPr>
                <w:rFonts w:cstheme="minorHAnsi"/>
                <w:sz w:val="20"/>
                <w:szCs w:val="20"/>
                <w:lang w:val="lt-LT"/>
              </w:rPr>
            </w:pPr>
          </w:p>
        </w:tc>
        <w:tc>
          <w:tcPr>
            <w:tcW w:w="1699" w:type="dxa"/>
          </w:tcPr>
          <w:p w14:paraId="0890C8DF" w14:textId="77777777" w:rsidR="003010C1" w:rsidRPr="005316D7" w:rsidRDefault="003010C1" w:rsidP="005C2685">
            <w:pPr>
              <w:spacing w:before="40" w:after="40"/>
              <w:rPr>
                <w:rFonts w:cstheme="minorHAnsi"/>
                <w:sz w:val="20"/>
                <w:szCs w:val="20"/>
                <w:lang w:val="lt-LT"/>
              </w:rPr>
            </w:pPr>
          </w:p>
        </w:tc>
        <w:tc>
          <w:tcPr>
            <w:tcW w:w="1700" w:type="dxa"/>
          </w:tcPr>
          <w:p w14:paraId="3576C930" w14:textId="77777777" w:rsidR="003010C1" w:rsidRPr="005316D7" w:rsidRDefault="003010C1" w:rsidP="005C2685">
            <w:pPr>
              <w:spacing w:before="40" w:after="40"/>
              <w:rPr>
                <w:rFonts w:cstheme="minorHAnsi"/>
                <w:sz w:val="20"/>
                <w:szCs w:val="20"/>
                <w:lang w:val="lt-LT"/>
              </w:rPr>
            </w:pPr>
          </w:p>
        </w:tc>
      </w:tr>
      <w:tr w:rsidR="003010C1" w:rsidRPr="005316D7" w14:paraId="4133DF54" w14:textId="77777777" w:rsidTr="005C2685">
        <w:tc>
          <w:tcPr>
            <w:tcW w:w="3964" w:type="dxa"/>
          </w:tcPr>
          <w:p w14:paraId="6F8E0003" w14:textId="474D18DF" w:rsidR="003010C1" w:rsidRPr="005316D7" w:rsidRDefault="00EC495B" w:rsidP="005C2685">
            <w:pPr>
              <w:spacing w:before="40" w:after="40"/>
              <w:rPr>
                <w:rFonts w:cstheme="minorHAnsi"/>
                <w:b/>
                <w:bCs/>
                <w:sz w:val="20"/>
                <w:szCs w:val="20"/>
                <w:lang w:val="lt-LT"/>
              </w:rPr>
            </w:pPr>
            <w:r>
              <w:rPr>
                <w:rFonts w:cstheme="minorHAnsi"/>
                <w:b/>
                <w:bCs/>
                <w:sz w:val="20"/>
                <w:szCs w:val="20"/>
                <w:lang w:val="lt-LT"/>
              </w:rPr>
              <w:t>Kokybės kontrolės (cheminių analizių, tyrimų)  rezultatai</w:t>
            </w:r>
          </w:p>
        </w:tc>
        <w:tc>
          <w:tcPr>
            <w:tcW w:w="1699" w:type="dxa"/>
          </w:tcPr>
          <w:p w14:paraId="35A359E4" w14:textId="77777777" w:rsidR="003010C1" w:rsidRPr="005316D7" w:rsidRDefault="003010C1" w:rsidP="005C2685">
            <w:pPr>
              <w:spacing w:before="40" w:after="40"/>
              <w:rPr>
                <w:rFonts w:cstheme="minorHAnsi"/>
                <w:sz w:val="20"/>
                <w:szCs w:val="20"/>
                <w:lang w:val="lt-LT"/>
              </w:rPr>
            </w:pPr>
          </w:p>
        </w:tc>
        <w:tc>
          <w:tcPr>
            <w:tcW w:w="1699" w:type="dxa"/>
          </w:tcPr>
          <w:p w14:paraId="56BC61C2" w14:textId="77777777" w:rsidR="003010C1" w:rsidRPr="005316D7" w:rsidRDefault="003010C1" w:rsidP="005C2685">
            <w:pPr>
              <w:spacing w:before="40" w:after="40"/>
              <w:rPr>
                <w:rFonts w:cstheme="minorHAnsi"/>
                <w:sz w:val="20"/>
                <w:szCs w:val="20"/>
                <w:lang w:val="lt-LT"/>
              </w:rPr>
            </w:pPr>
          </w:p>
        </w:tc>
        <w:tc>
          <w:tcPr>
            <w:tcW w:w="1700" w:type="dxa"/>
          </w:tcPr>
          <w:p w14:paraId="13FF38D4" w14:textId="77777777" w:rsidR="003010C1" w:rsidRPr="005316D7" w:rsidRDefault="003010C1" w:rsidP="005C2685">
            <w:pPr>
              <w:spacing w:before="40" w:after="40"/>
              <w:rPr>
                <w:rFonts w:cstheme="minorHAnsi"/>
                <w:sz w:val="20"/>
                <w:szCs w:val="20"/>
                <w:lang w:val="lt-LT"/>
              </w:rPr>
            </w:pPr>
          </w:p>
        </w:tc>
      </w:tr>
      <w:tr w:rsidR="0074488A" w:rsidRPr="005316D7" w14:paraId="63D07AF7" w14:textId="77777777" w:rsidTr="005C2685">
        <w:tc>
          <w:tcPr>
            <w:tcW w:w="3964" w:type="dxa"/>
          </w:tcPr>
          <w:p w14:paraId="57FD5CA2" w14:textId="45191CEC" w:rsidR="0074488A" w:rsidRPr="005316D7" w:rsidRDefault="001C20ED" w:rsidP="005C2685">
            <w:pPr>
              <w:spacing w:before="40" w:after="40"/>
              <w:rPr>
                <w:rFonts w:cstheme="minorHAnsi"/>
                <w:b/>
                <w:bCs/>
                <w:sz w:val="20"/>
                <w:szCs w:val="20"/>
                <w:lang w:val="lt-LT"/>
              </w:rPr>
            </w:pPr>
            <w:r w:rsidRPr="005316D7">
              <w:rPr>
                <w:rFonts w:cstheme="minorHAnsi"/>
                <w:b/>
                <w:bCs/>
                <w:sz w:val="20"/>
                <w:szCs w:val="20"/>
                <w:lang w:val="lt-LT"/>
              </w:rPr>
              <w:t>[</w:t>
            </w:r>
            <w:r w:rsidRPr="00AF215C">
              <w:rPr>
                <w:rFonts w:cstheme="minorHAnsi"/>
                <w:i/>
                <w:iCs/>
                <w:sz w:val="20"/>
                <w:szCs w:val="20"/>
                <w:lang w:val="lt-LT"/>
              </w:rPr>
              <w:t>Pridėkite savo rodiklius</w:t>
            </w:r>
            <w:r w:rsidRPr="005316D7">
              <w:rPr>
                <w:rFonts w:cstheme="minorHAnsi"/>
                <w:b/>
                <w:bCs/>
                <w:sz w:val="20"/>
                <w:szCs w:val="20"/>
                <w:lang w:val="lt-LT"/>
              </w:rPr>
              <w:t>] …</w:t>
            </w:r>
          </w:p>
        </w:tc>
        <w:tc>
          <w:tcPr>
            <w:tcW w:w="1699" w:type="dxa"/>
          </w:tcPr>
          <w:p w14:paraId="2DD78F9D" w14:textId="77777777" w:rsidR="0074488A" w:rsidRPr="005316D7" w:rsidRDefault="0074488A" w:rsidP="005C2685">
            <w:pPr>
              <w:spacing w:before="40" w:after="40"/>
              <w:rPr>
                <w:rFonts w:cstheme="minorHAnsi"/>
                <w:sz w:val="20"/>
                <w:szCs w:val="20"/>
                <w:lang w:val="lt-LT"/>
              </w:rPr>
            </w:pPr>
          </w:p>
        </w:tc>
        <w:tc>
          <w:tcPr>
            <w:tcW w:w="1699" w:type="dxa"/>
          </w:tcPr>
          <w:p w14:paraId="41AD4EEE" w14:textId="77777777" w:rsidR="0074488A" w:rsidRPr="005316D7" w:rsidRDefault="0074488A" w:rsidP="005C2685">
            <w:pPr>
              <w:spacing w:before="40" w:after="40"/>
              <w:rPr>
                <w:rFonts w:cstheme="minorHAnsi"/>
                <w:sz w:val="20"/>
                <w:szCs w:val="20"/>
                <w:lang w:val="lt-LT"/>
              </w:rPr>
            </w:pPr>
          </w:p>
        </w:tc>
        <w:tc>
          <w:tcPr>
            <w:tcW w:w="1700" w:type="dxa"/>
          </w:tcPr>
          <w:p w14:paraId="30B9D295" w14:textId="77777777" w:rsidR="0074488A" w:rsidRPr="005316D7" w:rsidRDefault="0074488A" w:rsidP="005C2685">
            <w:pPr>
              <w:spacing w:before="40" w:after="40"/>
              <w:rPr>
                <w:rFonts w:cstheme="minorHAnsi"/>
                <w:sz w:val="20"/>
                <w:szCs w:val="20"/>
                <w:lang w:val="lt-LT"/>
              </w:rPr>
            </w:pPr>
          </w:p>
        </w:tc>
      </w:tr>
    </w:tbl>
    <w:p w14:paraId="0459CB2D" w14:textId="77777777" w:rsidR="00DD6E0F" w:rsidRPr="005316D7" w:rsidRDefault="00DD6E0F" w:rsidP="00DD6E0F">
      <w:pPr>
        <w:rPr>
          <w:lang w:val="lt-LT"/>
        </w:rPr>
      </w:pPr>
    </w:p>
    <w:p w14:paraId="76C3B522" w14:textId="77777777" w:rsidR="002A3DCF" w:rsidRPr="005316D7" w:rsidRDefault="002A3DCF">
      <w:pPr>
        <w:spacing w:after="160"/>
        <w:rPr>
          <w:rFonts w:eastAsiaTheme="majorEastAsia" w:cstheme="majorBidi"/>
          <w:b/>
          <w:color w:val="2F5496" w:themeColor="accent1" w:themeShade="BF"/>
          <w:sz w:val="32"/>
          <w:szCs w:val="32"/>
          <w:lang w:val="lt-LT"/>
        </w:rPr>
      </w:pPr>
      <w:r w:rsidRPr="005316D7">
        <w:rPr>
          <w:lang w:val="lt-LT"/>
        </w:rPr>
        <w:br w:type="page"/>
      </w:r>
    </w:p>
    <w:p w14:paraId="0CAE07BA" w14:textId="67448051" w:rsidR="00CC6933" w:rsidRPr="005316D7" w:rsidRDefault="00EC495B" w:rsidP="00CC6933">
      <w:pPr>
        <w:pStyle w:val="Heading1"/>
        <w:rPr>
          <w:lang w:val="lt-LT"/>
        </w:rPr>
      </w:pPr>
      <w:r>
        <w:rPr>
          <w:lang w:val="lt-LT"/>
        </w:rPr>
        <w:lastRenderedPageBreak/>
        <w:t xml:space="preserve">Saugos duomenų lapai </w:t>
      </w:r>
      <w:r w:rsidR="00F614A6">
        <w:rPr>
          <w:lang w:val="lt-LT"/>
        </w:rPr>
        <w:t>ir rizikos komunikacija</w:t>
      </w:r>
    </w:p>
    <w:p w14:paraId="213D5E26" w14:textId="024318A2" w:rsidR="00CC6933" w:rsidRPr="005316D7" w:rsidRDefault="00EC495B" w:rsidP="00CC6933">
      <w:pPr>
        <w:pStyle w:val="Question"/>
        <w:rPr>
          <w:b w:val="0"/>
          <w:bCs w:val="0"/>
          <w:i/>
          <w:iCs/>
          <w:lang w:val="lt-LT"/>
        </w:rPr>
      </w:pPr>
      <w:r>
        <w:rPr>
          <w:lang w:val="lt-LT"/>
        </w:rPr>
        <w:t>SDL naudojimas įmonėje</w:t>
      </w:r>
      <w:r w:rsidR="00CC6933" w:rsidRPr="005316D7">
        <w:rPr>
          <w:lang w:val="lt-LT"/>
        </w:rPr>
        <w:t xml:space="preserve"> </w:t>
      </w:r>
      <w:r w:rsidR="003010C1" w:rsidRPr="005316D7">
        <w:rPr>
          <w:lang w:val="lt-LT"/>
        </w:rPr>
        <w:br/>
      </w:r>
      <w:r>
        <w:rPr>
          <w:b w:val="0"/>
          <w:bCs w:val="0"/>
          <w:i/>
          <w:iCs/>
          <w:lang w:val="lt-LT"/>
        </w:rPr>
        <w:t xml:space="preserve">Pateikite, kas gauna ir naudoja SDL informaciją bei </w:t>
      </w:r>
      <w:r w:rsidR="00F614A6">
        <w:rPr>
          <w:b w:val="0"/>
          <w:bCs w:val="0"/>
          <w:i/>
          <w:iCs/>
          <w:lang w:val="lt-LT"/>
        </w:rPr>
        <w:t>kokiu tikslu.</w:t>
      </w:r>
    </w:p>
    <w:p w14:paraId="4A51994B" w14:textId="77777777" w:rsidR="00CC6933" w:rsidRPr="005316D7" w:rsidRDefault="00CC6933" w:rsidP="00CC6933">
      <w:pPr>
        <w:rPr>
          <w:lang w:val="lt-LT"/>
        </w:rPr>
      </w:pPr>
    </w:p>
    <w:p w14:paraId="731A8414" w14:textId="77777777" w:rsidR="002A3DCF" w:rsidRPr="005316D7" w:rsidRDefault="002A3DCF" w:rsidP="00CC6933">
      <w:pPr>
        <w:pStyle w:val="Question"/>
        <w:rPr>
          <w:lang w:val="lt-LT"/>
        </w:rPr>
      </w:pPr>
    </w:p>
    <w:p w14:paraId="3EE01669" w14:textId="77777777" w:rsidR="002A3DCF" w:rsidRPr="005316D7" w:rsidRDefault="002A3DCF" w:rsidP="00CC6933">
      <w:pPr>
        <w:pStyle w:val="Question"/>
        <w:rPr>
          <w:lang w:val="lt-LT"/>
        </w:rPr>
      </w:pPr>
    </w:p>
    <w:p w14:paraId="43D669F6" w14:textId="44177DC6" w:rsidR="00CC6933" w:rsidRPr="005316D7" w:rsidRDefault="00EC495B" w:rsidP="00CC6933">
      <w:pPr>
        <w:pStyle w:val="Question"/>
        <w:rPr>
          <w:b w:val="0"/>
          <w:bCs w:val="0"/>
          <w:lang w:val="lt-LT"/>
        </w:rPr>
      </w:pPr>
      <w:r>
        <w:rPr>
          <w:lang w:val="lt-LT"/>
        </w:rPr>
        <w:t>Pagrindiniai iššūkiai, su kuriais susidurta pildant SDL šiais metais</w:t>
      </w:r>
      <w:r w:rsidR="002A3DCF" w:rsidRPr="005316D7">
        <w:rPr>
          <w:lang w:val="lt-LT"/>
        </w:rPr>
        <w:br/>
      </w:r>
      <w:r>
        <w:rPr>
          <w:b w:val="0"/>
          <w:bCs w:val="0"/>
          <w:lang w:val="lt-LT"/>
        </w:rPr>
        <w:t xml:space="preserve">Aptarkite iššūkius pildant SDL ir nustatykite galimybės </w:t>
      </w:r>
      <w:r w:rsidR="00F614A6">
        <w:rPr>
          <w:b w:val="0"/>
          <w:bCs w:val="0"/>
          <w:lang w:val="lt-LT"/>
        </w:rPr>
        <w:t xml:space="preserve">situacijos </w:t>
      </w:r>
      <w:r>
        <w:rPr>
          <w:b w:val="0"/>
          <w:bCs w:val="0"/>
          <w:lang w:val="lt-LT"/>
        </w:rPr>
        <w:t>gerinimui</w:t>
      </w:r>
      <w:r w:rsidR="00F614A6">
        <w:rPr>
          <w:b w:val="0"/>
          <w:bCs w:val="0"/>
          <w:lang w:val="lt-LT"/>
        </w:rPr>
        <w:t>.</w:t>
      </w:r>
    </w:p>
    <w:p w14:paraId="13ABC9ED" w14:textId="77777777" w:rsidR="00CC6933" w:rsidRPr="005316D7" w:rsidRDefault="00CC6933" w:rsidP="00CC6933">
      <w:pPr>
        <w:rPr>
          <w:lang w:val="lt-LT"/>
        </w:rPr>
      </w:pPr>
    </w:p>
    <w:p w14:paraId="350F2CE8" w14:textId="77777777" w:rsidR="002A3DCF" w:rsidRPr="005316D7" w:rsidRDefault="002A3DCF" w:rsidP="00CC6933">
      <w:pPr>
        <w:rPr>
          <w:lang w:val="lt-LT"/>
        </w:rPr>
      </w:pPr>
    </w:p>
    <w:p w14:paraId="3E373D6D" w14:textId="77777777" w:rsidR="002A3DCF" w:rsidRPr="005316D7" w:rsidRDefault="002A3DCF" w:rsidP="00CC6933">
      <w:pPr>
        <w:rPr>
          <w:lang w:val="lt-LT"/>
        </w:rPr>
      </w:pPr>
    </w:p>
    <w:p w14:paraId="406E4E7B" w14:textId="3B0F64A6" w:rsidR="00CC6933" w:rsidRPr="005316D7" w:rsidRDefault="00EC495B" w:rsidP="00CC6933">
      <w:pPr>
        <w:pStyle w:val="Question"/>
        <w:rPr>
          <w:b w:val="0"/>
          <w:bCs w:val="0"/>
          <w:i/>
          <w:iCs/>
          <w:lang w:val="lt-LT"/>
        </w:rPr>
      </w:pPr>
      <w:r>
        <w:rPr>
          <w:lang w:val="lt-LT"/>
        </w:rPr>
        <w:t xml:space="preserve">Šiemet gauti atsiliepimai / klausimai dėl įmonėje ruošiamų SDL ir atsakas į juos </w:t>
      </w:r>
      <w:r w:rsidR="002A3DCF" w:rsidRPr="005316D7">
        <w:rPr>
          <w:lang w:val="lt-LT"/>
        </w:rPr>
        <w:br/>
      </w:r>
      <w:r>
        <w:rPr>
          <w:b w:val="0"/>
          <w:bCs w:val="0"/>
          <w:i/>
          <w:iCs/>
          <w:lang w:val="lt-LT"/>
        </w:rPr>
        <w:t xml:space="preserve">Kokius klausimus uždavė klientai apie rengiamus SDL? Kaip tai atspindi iššūkius ir </w:t>
      </w:r>
      <w:r w:rsidR="00F614A6">
        <w:rPr>
          <w:b w:val="0"/>
          <w:bCs w:val="0"/>
          <w:i/>
          <w:iCs/>
          <w:lang w:val="lt-LT"/>
        </w:rPr>
        <w:t>kaip galime pagerinti situaciją, jei reikia?</w:t>
      </w:r>
    </w:p>
    <w:p w14:paraId="62C5A62A" w14:textId="77777777" w:rsidR="00CC6933" w:rsidRPr="005316D7" w:rsidRDefault="00CC6933" w:rsidP="00CC6933">
      <w:pPr>
        <w:rPr>
          <w:lang w:val="lt-LT"/>
        </w:rPr>
      </w:pPr>
    </w:p>
    <w:p w14:paraId="6ACF5840" w14:textId="77777777" w:rsidR="002A3DCF" w:rsidRPr="005316D7" w:rsidRDefault="002A3DCF" w:rsidP="00CC6933">
      <w:pPr>
        <w:rPr>
          <w:lang w:val="lt-LT"/>
        </w:rPr>
      </w:pPr>
    </w:p>
    <w:p w14:paraId="626AAA60" w14:textId="77777777" w:rsidR="002A3DCF" w:rsidRPr="005316D7" w:rsidRDefault="002A3DCF" w:rsidP="00CC6933">
      <w:pPr>
        <w:rPr>
          <w:lang w:val="lt-LT"/>
        </w:rPr>
      </w:pPr>
    </w:p>
    <w:p w14:paraId="53847F29" w14:textId="4754FDE2" w:rsidR="00CC6933" w:rsidRPr="005316D7" w:rsidRDefault="00F614A6" w:rsidP="00CC6933">
      <w:pPr>
        <w:pStyle w:val="Question"/>
        <w:rPr>
          <w:b w:val="0"/>
          <w:bCs w:val="0"/>
          <w:i/>
          <w:iCs/>
          <w:lang w:val="lt-LT"/>
        </w:rPr>
      </w:pPr>
      <w:r>
        <w:rPr>
          <w:lang w:val="lt-LT"/>
        </w:rPr>
        <w:t>SDL pildymo ir komunikacijos vertinimas</w:t>
      </w:r>
      <w:r w:rsidR="002A3DCF" w:rsidRPr="005316D7">
        <w:rPr>
          <w:lang w:val="lt-LT"/>
        </w:rPr>
        <w:br/>
      </w:r>
      <w:r>
        <w:rPr>
          <w:b w:val="0"/>
          <w:bCs w:val="0"/>
          <w:i/>
          <w:iCs/>
          <w:lang w:val="lt-LT"/>
        </w:rPr>
        <w:t>Bendras aukščiau išvardytų aspektų įvertinimas</w:t>
      </w:r>
    </w:p>
    <w:p w14:paraId="568CAA8D" w14:textId="77777777" w:rsidR="00F07318" w:rsidRPr="005316D7" w:rsidRDefault="00F07318" w:rsidP="00F07318">
      <w:pPr>
        <w:rPr>
          <w:lang w:val="lt-LT"/>
        </w:rPr>
      </w:pPr>
    </w:p>
    <w:sectPr w:rsidR="00F07318" w:rsidRPr="005316D7" w:rsidSect="00A47D9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E9B4" w14:textId="77777777" w:rsidR="00672A1E" w:rsidRDefault="00672A1E" w:rsidP="00A47D9E">
      <w:pPr>
        <w:spacing w:after="0" w:line="240" w:lineRule="auto"/>
      </w:pPr>
      <w:r>
        <w:separator/>
      </w:r>
    </w:p>
  </w:endnote>
  <w:endnote w:type="continuationSeparator" w:id="0">
    <w:p w14:paraId="1D3AAEE4" w14:textId="77777777" w:rsidR="00672A1E" w:rsidRDefault="00672A1E" w:rsidP="00A4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E23B" w14:textId="77777777" w:rsidR="00672A1E" w:rsidRDefault="00672A1E" w:rsidP="00A47D9E">
      <w:pPr>
        <w:spacing w:after="0" w:line="240" w:lineRule="auto"/>
      </w:pPr>
      <w:r>
        <w:separator/>
      </w:r>
    </w:p>
  </w:footnote>
  <w:footnote w:type="continuationSeparator" w:id="0">
    <w:p w14:paraId="5195CBD4" w14:textId="77777777" w:rsidR="00672A1E" w:rsidRDefault="00672A1E" w:rsidP="00A47D9E">
      <w:pPr>
        <w:spacing w:after="0" w:line="240" w:lineRule="auto"/>
      </w:pPr>
      <w:r>
        <w:continuationSeparator/>
      </w:r>
    </w:p>
  </w:footnote>
  <w:footnote w:id="1">
    <w:p w14:paraId="123D9F7E" w14:textId="35B4B1EC" w:rsidR="00A47D9E" w:rsidRPr="00A47D9E" w:rsidRDefault="00A47D9E">
      <w:pPr>
        <w:pStyle w:val="FootnoteText"/>
        <w:rPr>
          <w:lang w:val="de-DE"/>
        </w:rPr>
      </w:pPr>
      <w:r>
        <w:rPr>
          <w:rStyle w:val="FootnoteReference"/>
        </w:rPr>
        <w:footnoteRef/>
      </w:r>
      <w:r>
        <w:t xml:space="preserve"> </w:t>
      </w:r>
      <w:r w:rsidR="003508EC" w:rsidRPr="003508EC">
        <w:t>Žemiau pateiktos antraštės yra tik pasiūlymai; įtraukite kiekybinius tikslus su terminais iš įmonės politikos, kad galėtumėte juos stebėti.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5E86"/>
    <w:multiLevelType w:val="hybridMultilevel"/>
    <w:tmpl w:val="EE70E3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67E9E"/>
    <w:multiLevelType w:val="hybridMultilevel"/>
    <w:tmpl w:val="AF282B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C97154"/>
    <w:multiLevelType w:val="hybridMultilevel"/>
    <w:tmpl w:val="C504B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50783D"/>
    <w:multiLevelType w:val="hybridMultilevel"/>
    <w:tmpl w:val="326CC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651BB8"/>
    <w:multiLevelType w:val="hybridMultilevel"/>
    <w:tmpl w:val="26AA9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F00EBE"/>
    <w:multiLevelType w:val="hybridMultilevel"/>
    <w:tmpl w:val="6CF215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1C4C3C"/>
    <w:multiLevelType w:val="hybridMultilevel"/>
    <w:tmpl w:val="D5CC7EF6"/>
    <w:lvl w:ilvl="0" w:tplc="E9F6201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0F6865"/>
    <w:multiLevelType w:val="hybridMultilevel"/>
    <w:tmpl w:val="FFFFFFFF"/>
    <w:lvl w:ilvl="0" w:tplc="6544536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2FFE5AA7"/>
    <w:multiLevelType w:val="hybridMultilevel"/>
    <w:tmpl w:val="0D3AE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6B603D"/>
    <w:multiLevelType w:val="hybridMultilevel"/>
    <w:tmpl w:val="84648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155852"/>
    <w:multiLevelType w:val="hybridMultilevel"/>
    <w:tmpl w:val="0C94EF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C61842"/>
    <w:multiLevelType w:val="hybridMultilevel"/>
    <w:tmpl w:val="8F5C5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283685"/>
    <w:multiLevelType w:val="hybridMultilevel"/>
    <w:tmpl w:val="97D07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BA15C9"/>
    <w:multiLevelType w:val="hybridMultilevel"/>
    <w:tmpl w:val="62C82E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90C0E28"/>
    <w:multiLevelType w:val="hybridMultilevel"/>
    <w:tmpl w:val="AA54C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55213C"/>
    <w:multiLevelType w:val="hybridMultilevel"/>
    <w:tmpl w:val="64126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FC1234"/>
    <w:multiLevelType w:val="hybridMultilevel"/>
    <w:tmpl w:val="2B0CC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9576F9"/>
    <w:multiLevelType w:val="hybridMultilevel"/>
    <w:tmpl w:val="0284EF14"/>
    <w:lvl w:ilvl="0" w:tplc="2F1A45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535E0A"/>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F77326D"/>
    <w:multiLevelType w:val="hybridMultilevel"/>
    <w:tmpl w:val="79787C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BA7528"/>
    <w:multiLevelType w:val="hybridMultilevel"/>
    <w:tmpl w:val="9D5C5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C3654F"/>
    <w:multiLevelType w:val="hybridMultilevel"/>
    <w:tmpl w:val="AB3A5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A12906"/>
    <w:multiLevelType w:val="hybridMultilevel"/>
    <w:tmpl w:val="8FE25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B108A9"/>
    <w:multiLevelType w:val="hybridMultilevel"/>
    <w:tmpl w:val="E0AE0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1E52D7"/>
    <w:multiLevelType w:val="hybridMultilevel"/>
    <w:tmpl w:val="84D21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CB1614"/>
    <w:multiLevelType w:val="hybridMultilevel"/>
    <w:tmpl w:val="80AA5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1E2B06"/>
    <w:multiLevelType w:val="hybridMultilevel"/>
    <w:tmpl w:val="95AC8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4"/>
  </w:num>
  <w:num w:numId="4">
    <w:abstractNumId w:val="0"/>
  </w:num>
  <w:num w:numId="5">
    <w:abstractNumId w:val="22"/>
  </w:num>
  <w:num w:numId="6">
    <w:abstractNumId w:val="2"/>
  </w:num>
  <w:num w:numId="7">
    <w:abstractNumId w:val="3"/>
  </w:num>
  <w:num w:numId="8">
    <w:abstractNumId w:val="15"/>
  </w:num>
  <w:num w:numId="9">
    <w:abstractNumId w:val="20"/>
  </w:num>
  <w:num w:numId="10">
    <w:abstractNumId w:val="16"/>
  </w:num>
  <w:num w:numId="11">
    <w:abstractNumId w:val="26"/>
  </w:num>
  <w:num w:numId="12">
    <w:abstractNumId w:val="10"/>
  </w:num>
  <w:num w:numId="13">
    <w:abstractNumId w:val="5"/>
  </w:num>
  <w:num w:numId="14">
    <w:abstractNumId w:val="23"/>
  </w:num>
  <w:num w:numId="15">
    <w:abstractNumId w:val="9"/>
  </w:num>
  <w:num w:numId="16">
    <w:abstractNumId w:val="21"/>
  </w:num>
  <w:num w:numId="17">
    <w:abstractNumId w:val="4"/>
  </w:num>
  <w:num w:numId="18">
    <w:abstractNumId w:val="12"/>
  </w:num>
  <w:num w:numId="19">
    <w:abstractNumId w:val="11"/>
  </w:num>
  <w:num w:numId="20">
    <w:abstractNumId w:val="19"/>
  </w:num>
  <w:num w:numId="21">
    <w:abstractNumId w:val="1"/>
  </w:num>
  <w:num w:numId="22">
    <w:abstractNumId w:val="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18"/>
  </w:num>
  <w:num w:numId="27">
    <w:abstractNumId w:val="2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D3"/>
    <w:rsid w:val="0000538F"/>
    <w:rsid w:val="00007AA6"/>
    <w:rsid w:val="00014663"/>
    <w:rsid w:val="000147B2"/>
    <w:rsid w:val="00025604"/>
    <w:rsid w:val="000261A8"/>
    <w:rsid w:val="00027EA2"/>
    <w:rsid w:val="00035BEB"/>
    <w:rsid w:val="00081CE9"/>
    <w:rsid w:val="00087D7E"/>
    <w:rsid w:val="00096C45"/>
    <w:rsid w:val="000B004D"/>
    <w:rsid w:val="000D654D"/>
    <w:rsid w:val="000E1282"/>
    <w:rsid w:val="000E665F"/>
    <w:rsid w:val="000E7375"/>
    <w:rsid w:val="000E7E82"/>
    <w:rsid w:val="000F3E18"/>
    <w:rsid w:val="00102808"/>
    <w:rsid w:val="0012530F"/>
    <w:rsid w:val="001323C9"/>
    <w:rsid w:val="00147CBA"/>
    <w:rsid w:val="0016292A"/>
    <w:rsid w:val="0016327C"/>
    <w:rsid w:val="00163FF6"/>
    <w:rsid w:val="0017162F"/>
    <w:rsid w:val="001A7CBA"/>
    <w:rsid w:val="001C20ED"/>
    <w:rsid w:val="001C41D0"/>
    <w:rsid w:val="001E5154"/>
    <w:rsid w:val="00202573"/>
    <w:rsid w:val="00216C35"/>
    <w:rsid w:val="00224408"/>
    <w:rsid w:val="00226E3C"/>
    <w:rsid w:val="00246844"/>
    <w:rsid w:val="00254C6C"/>
    <w:rsid w:val="002655C4"/>
    <w:rsid w:val="0027147A"/>
    <w:rsid w:val="00272792"/>
    <w:rsid w:val="00283DE8"/>
    <w:rsid w:val="002A3DCF"/>
    <w:rsid w:val="002A688A"/>
    <w:rsid w:val="002B1664"/>
    <w:rsid w:val="002B6B7F"/>
    <w:rsid w:val="002D07DD"/>
    <w:rsid w:val="002F574C"/>
    <w:rsid w:val="003010C1"/>
    <w:rsid w:val="00307E72"/>
    <w:rsid w:val="003145F4"/>
    <w:rsid w:val="00317628"/>
    <w:rsid w:val="003203C6"/>
    <w:rsid w:val="003501FC"/>
    <w:rsid w:val="003508EC"/>
    <w:rsid w:val="00357C43"/>
    <w:rsid w:val="00377305"/>
    <w:rsid w:val="00393BFD"/>
    <w:rsid w:val="00397C47"/>
    <w:rsid w:val="003A2BD6"/>
    <w:rsid w:val="003C1BEF"/>
    <w:rsid w:val="003C4400"/>
    <w:rsid w:val="003D1C53"/>
    <w:rsid w:val="003E362B"/>
    <w:rsid w:val="003E77EB"/>
    <w:rsid w:val="003F42D0"/>
    <w:rsid w:val="00412CFC"/>
    <w:rsid w:val="00444192"/>
    <w:rsid w:val="004558BA"/>
    <w:rsid w:val="00487DBA"/>
    <w:rsid w:val="0049231E"/>
    <w:rsid w:val="00497597"/>
    <w:rsid w:val="004A7B4A"/>
    <w:rsid w:val="004B4D7D"/>
    <w:rsid w:val="004F694F"/>
    <w:rsid w:val="00501292"/>
    <w:rsid w:val="005018E0"/>
    <w:rsid w:val="00501A57"/>
    <w:rsid w:val="0051380C"/>
    <w:rsid w:val="00515262"/>
    <w:rsid w:val="00522716"/>
    <w:rsid w:val="005316D7"/>
    <w:rsid w:val="00544FA8"/>
    <w:rsid w:val="00567733"/>
    <w:rsid w:val="0057449E"/>
    <w:rsid w:val="005A4D84"/>
    <w:rsid w:val="005D36F1"/>
    <w:rsid w:val="005D7BCA"/>
    <w:rsid w:val="005E14A0"/>
    <w:rsid w:val="00603C22"/>
    <w:rsid w:val="00603F3F"/>
    <w:rsid w:val="00610758"/>
    <w:rsid w:val="00617ED6"/>
    <w:rsid w:val="006249C9"/>
    <w:rsid w:val="006411DD"/>
    <w:rsid w:val="00645EE8"/>
    <w:rsid w:val="00651B3B"/>
    <w:rsid w:val="00656C10"/>
    <w:rsid w:val="00666670"/>
    <w:rsid w:val="00672A1E"/>
    <w:rsid w:val="00673767"/>
    <w:rsid w:val="00681C18"/>
    <w:rsid w:val="00682B97"/>
    <w:rsid w:val="006A1057"/>
    <w:rsid w:val="006A7787"/>
    <w:rsid w:val="006E0645"/>
    <w:rsid w:val="006E5438"/>
    <w:rsid w:val="007024EF"/>
    <w:rsid w:val="0070257B"/>
    <w:rsid w:val="007111D7"/>
    <w:rsid w:val="00715CB3"/>
    <w:rsid w:val="00732DD9"/>
    <w:rsid w:val="0074488A"/>
    <w:rsid w:val="00770923"/>
    <w:rsid w:val="00781A81"/>
    <w:rsid w:val="007B778E"/>
    <w:rsid w:val="007C5D60"/>
    <w:rsid w:val="007F7702"/>
    <w:rsid w:val="00813E5C"/>
    <w:rsid w:val="00816A99"/>
    <w:rsid w:val="008351F5"/>
    <w:rsid w:val="00864ABC"/>
    <w:rsid w:val="008724CF"/>
    <w:rsid w:val="008736AE"/>
    <w:rsid w:val="00875435"/>
    <w:rsid w:val="00877B78"/>
    <w:rsid w:val="00884CF0"/>
    <w:rsid w:val="0089148C"/>
    <w:rsid w:val="008973D2"/>
    <w:rsid w:val="00897A79"/>
    <w:rsid w:val="008B3DD6"/>
    <w:rsid w:val="008B6D3D"/>
    <w:rsid w:val="008D1BB8"/>
    <w:rsid w:val="008E2DF3"/>
    <w:rsid w:val="008E5AF5"/>
    <w:rsid w:val="008F43BF"/>
    <w:rsid w:val="009064D5"/>
    <w:rsid w:val="009304F7"/>
    <w:rsid w:val="00934329"/>
    <w:rsid w:val="00935695"/>
    <w:rsid w:val="00937CFC"/>
    <w:rsid w:val="0094364B"/>
    <w:rsid w:val="00952B92"/>
    <w:rsid w:val="00966C6A"/>
    <w:rsid w:val="0097066A"/>
    <w:rsid w:val="00985E55"/>
    <w:rsid w:val="00986101"/>
    <w:rsid w:val="009862A4"/>
    <w:rsid w:val="00993423"/>
    <w:rsid w:val="009B418C"/>
    <w:rsid w:val="009B6296"/>
    <w:rsid w:val="009C2F98"/>
    <w:rsid w:val="009D09A8"/>
    <w:rsid w:val="009D3EF5"/>
    <w:rsid w:val="009F6C11"/>
    <w:rsid w:val="00A01229"/>
    <w:rsid w:val="00A212B8"/>
    <w:rsid w:val="00A239F0"/>
    <w:rsid w:val="00A25BF7"/>
    <w:rsid w:val="00A30F29"/>
    <w:rsid w:val="00A47D9E"/>
    <w:rsid w:val="00A50ABD"/>
    <w:rsid w:val="00A56660"/>
    <w:rsid w:val="00A6717A"/>
    <w:rsid w:val="00A729C8"/>
    <w:rsid w:val="00A81CDB"/>
    <w:rsid w:val="00A8278C"/>
    <w:rsid w:val="00A933B4"/>
    <w:rsid w:val="00A96990"/>
    <w:rsid w:val="00AC6722"/>
    <w:rsid w:val="00AF0FD3"/>
    <w:rsid w:val="00AF215C"/>
    <w:rsid w:val="00B0692D"/>
    <w:rsid w:val="00B07BE4"/>
    <w:rsid w:val="00B17045"/>
    <w:rsid w:val="00B217FB"/>
    <w:rsid w:val="00B24625"/>
    <w:rsid w:val="00B5256B"/>
    <w:rsid w:val="00B75209"/>
    <w:rsid w:val="00BC1123"/>
    <w:rsid w:val="00BE4A27"/>
    <w:rsid w:val="00BE4E8F"/>
    <w:rsid w:val="00BF3CD7"/>
    <w:rsid w:val="00BF5600"/>
    <w:rsid w:val="00BF7E25"/>
    <w:rsid w:val="00C1515F"/>
    <w:rsid w:val="00C273CE"/>
    <w:rsid w:val="00C379D6"/>
    <w:rsid w:val="00C507FB"/>
    <w:rsid w:val="00C70DD2"/>
    <w:rsid w:val="00C9733B"/>
    <w:rsid w:val="00CC6933"/>
    <w:rsid w:val="00D4429E"/>
    <w:rsid w:val="00D640D9"/>
    <w:rsid w:val="00D74AB5"/>
    <w:rsid w:val="00D855BA"/>
    <w:rsid w:val="00D868D6"/>
    <w:rsid w:val="00D97807"/>
    <w:rsid w:val="00DB6D0D"/>
    <w:rsid w:val="00DC2DA8"/>
    <w:rsid w:val="00DC6DC9"/>
    <w:rsid w:val="00DD6E0F"/>
    <w:rsid w:val="00E12348"/>
    <w:rsid w:val="00E27C32"/>
    <w:rsid w:val="00E30D8A"/>
    <w:rsid w:val="00E333EC"/>
    <w:rsid w:val="00E36B66"/>
    <w:rsid w:val="00E36C28"/>
    <w:rsid w:val="00E51A16"/>
    <w:rsid w:val="00E57A23"/>
    <w:rsid w:val="00E77CF9"/>
    <w:rsid w:val="00EA64C2"/>
    <w:rsid w:val="00EC04A8"/>
    <w:rsid w:val="00EC2E03"/>
    <w:rsid w:val="00EC495B"/>
    <w:rsid w:val="00F01003"/>
    <w:rsid w:val="00F04FAA"/>
    <w:rsid w:val="00F07318"/>
    <w:rsid w:val="00F17B83"/>
    <w:rsid w:val="00F221FA"/>
    <w:rsid w:val="00F256E4"/>
    <w:rsid w:val="00F325B8"/>
    <w:rsid w:val="00F32D63"/>
    <w:rsid w:val="00F40EE8"/>
    <w:rsid w:val="00F44C90"/>
    <w:rsid w:val="00F5409E"/>
    <w:rsid w:val="00F614A6"/>
    <w:rsid w:val="00F66D4E"/>
    <w:rsid w:val="00F7285A"/>
    <w:rsid w:val="00F96766"/>
    <w:rsid w:val="00F97640"/>
    <w:rsid w:val="00FA5233"/>
    <w:rsid w:val="00FA5C0C"/>
    <w:rsid w:val="00FA776D"/>
    <w:rsid w:val="00FB3111"/>
    <w:rsid w:val="00FB79AD"/>
    <w:rsid w:val="00FC6818"/>
    <w:rsid w:val="00FD1673"/>
    <w:rsid w:val="00FD6E98"/>
    <w:rsid w:val="00FE7887"/>
    <w:rsid w:val="00FF6390"/>
    <w:rsid w:val="0B4D3FE2"/>
    <w:rsid w:val="3382F673"/>
    <w:rsid w:val="53141552"/>
    <w:rsid w:val="6126AF17"/>
    <w:rsid w:val="6606E401"/>
    <w:rsid w:val="6783A02C"/>
    <w:rsid w:val="6CBE7ECA"/>
    <w:rsid w:val="75287949"/>
    <w:rsid w:val="7D9AD08D"/>
    <w:rsid w:val="7FF14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1305"/>
  <w15:chartTrackingRefBased/>
  <w15:docId w15:val="{537368A2-8AF5-41D4-BEF4-C73AD3FA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F6"/>
    <w:pPr>
      <w:spacing w:after="120"/>
    </w:pPr>
    <w:rPr>
      <w:lang w:val="en-GB"/>
    </w:rPr>
  </w:style>
  <w:style w:type="paragraph" w:styleId="Heading1">
    <w:name w:val="heading 1"/>
    <w:basedOn w:val="Normal"/>
    <w:next w:val="Normal"/>
    <w:link w:val="Heading1Char"/>
    <w:uiPriority w:val="9"/>
    <w:qFormat/>
    <w:rsid w:val="002B6B7F"/>
    <w:pPr>
      <w:keepNext/>
      <w:keepLines/>
      <w:numPr>
        <w:numId w:val="1"/>
      </w:numPr>
      <w:spacing w:before="480" w:after="80" w:line="240" w:lineRule="auto"/>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27C32"/>
    <w:pPr>
      <w:keepNext/>
      <w:keepLines/>
      <w:numPr>
        <w:ilvl w:val="1"/>
        <w:numId w:val="1"/>
      </w:numPr>
      <w:spacing w:before="240" w:after="80" w:line="240" w:lineRule="auto"/>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E27C32"/>
    <w:pPr>
      <w:keepNext/>
      <w:keepLines/>
      <w:numPr>
        <w:ilvl w:val="2"/>
        <w:numId w:val="1"/>
      </w:numPr>
      <w:spacing w:before="240" w:after="60" w:line="240" w:lineRule="auto"/>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E27C32"/>
    <w:pPr>
      <w:keepNext/>
      <w:keepLines/>
      <w:numPr>
        <w:ilvl w:val="3"/>
        <w:numId w:val="1"/>
      </w:numPr>
      <w:spacing w:before="120" w:after="0"/>
      <w:outlineLvl w:val="3"/>
    </w:pPr>
    <w:rPr>
      <w:rFonts w:eastAsiaTheme="majorEastAsia" w:cstheme="majorBidi"/>
      <w:b/>
      <w:i/>
      <w:iCs/>
      <w:color w:val="2F5496" w:themeColor="accent1" w:themeShade="BF"/>
      <w:sz w:val="24"/>
    </w:rPr>
  </w:style>
  <w:style w:type="paragraph" w:styleId="Heading5">
    <w:name w:val="heading 5"/>
    <w:basedOn w:val="Normal"/>
    <w:next w:val="Normal"/>
    <w:link w:val="Heading5Char"/>
    <w:uiPriority w:val="9"/>
    <w:unhideWhenUsed/>
    <w:qFormat/>
    <w:rsid w:val="00E27C3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27C3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27C3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27C3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7C3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7C32"/>
    <w:pPr>
      <w:spacing w:before="36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E27C32"/>
    <w:rPr>
      <w:rFonts w:eastAsiaTheme="majorEastAsia" w:cstheme="majorBidi"/>
      <w:b/>
      <w:spacing w:val="-10"/>
      <w:kern w:val="28"/>
      <w:sz w:val="56"/>
      <w:szCs w:val="56"/>
    </w:rPr>
  </w:style>
  <w:style w:type="character" w:customStyle="1" w:styleId="Heading1Char">
    <w:name w:val="Heading 1 Char"/>
    <w:basedOn w:val="DefaultParagraphFont"/>
    <w:link w:val="Heading1"/>
    <w:uiPriority w:val="9"/>
    <w:rsid w:val="002B6B7F"/>
    <w:rPr>
      <w:rFonts w:eastAsiaTheme="majorEastAsia" w:cstheme="majorBidi"/>
      <w:b/>
      <w:color w:val="2F5496" w:themeColor="accent1" w:themeShade="BF"/>
      <w:sz w:val="32"/>
      <w:szCs w:val="32"/>
      <w:lang w:val="en-GB"/>
    </w:rPr>
  </w:style>
  <w:style w:type="character" w:customStyle="1" w:styleId="Heading2Char">
    <w:name w:val="Heading 2 Char"/>
    <w:basedOn w:val="DefaultParagraphFont"/>
    <w:link w:val="Heading2"/>
    <w:uiPriority w:val="9"/>
    <w:rsid w:val="00E27C32"/>
    <w:rPr>
      <w:rFonts w:eastAsiaTheme="majorEastAsia" w:cstheme="majorBidi"/>
      <w:b/>
      <w:color w:val="2F5496" w:themeColor="accent1" w:themeShade="BF"/>
      <w:sz w:val="28"/>
      <w:szCs w:val="26"/>
    </w:rPr>
  </w:style>
  <w:style w:type="character" w:customStyle="1" w:styleId="Heading3Char">
    <w:name w:val="Heading 3 Char"/>
    <w:basedOn w:val="DefaultParagraphFont"/>
    <w:link w:val="Heading3"/>
    <w:uiPriority w:val="9"/>
    <w:rsid w:val="00E27C32"/>
    <w:rPr>
      <w:rFonts w:eastAsiaTheme="majorEastAsia" w:cstheme="majorBidi"/>
      <w:b/>
      <w:color w:val="1F3763" w:themeColor="accent1" w:themeShade="7F"/>
      <w:sz w:val="24"/>
      <w:szCs w:val="24"/>
    </w:rPr>
  </w:style>
  <w:style w:type="character" w:customStyle="1" w:styleId="Heading4Char">
    <w:name w:val="Heading 4 Char"/>
    <w:basedOn w:val="DefaultParagraphFont"/>
    <w:link w:val="Heading4"/>
    <w:uiPriority w:val="9"/>
    <w:rsid w:val="00E27C32"/>
    <w:rPr>
      <w:rFonts w:eastAsiaTheme="majorEastAsia" w:cstheme="majorBidi"/>
      <w:b/>
      <w:i/>
      <w:iCs/>
      <w:color w:val="2F5496" w:themeColor="accent1" w:themeShade="BF"/>
      <w:sz w:val="24"/>
    </w:rPr>
  </w:style>
  <w:style w:type="character" w:customStyle="1" w:styleId="Heading5Char">
    <w:name w:val="Heading 5 Char"/>
    <w:basedOn w:val="DefaultParagraphFont"/>
    <w:link w:val="Heading5"/>
    <w:uiPriority w:val="9"/>
    <w:rsid w:val="00E27C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27C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27C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27C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7C3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C1123"/>
    <w:pPr>
      <w:ind w:left="720"/>
      <w:contextualSpacing/>
    </w:pPr>
  </w:style>
  <w:style w:type="paragraph" w:customStyle="1" w:styleId="Aimhighlight">
    <w:name w:val="Aim highlight"/>
    <w:basedOn w:val="Normal"/>
    <w:next w:val="Normal"/>
    <w:qFormat/>
    <w:rsid w:val="009C2F98"/>
    <w:pPr>
      <w:spacing w:before="120" w:line="220" w:lineRule="atLeast"/>
    </w:pPr>
    <w:rPr>
      <w:b/>
      <w:bCs/>
      <w:i/>
      <w:iCs/>
      <w:color w:val="C45911" w:themeColor="accent2" w:themeShade="BF"/>
    </w:rPr>
  </w:style>
  <w:style w:type="paragraph" w:customStyle="1" w:styleId="Tools">
    <w:name w:val="Tools"/>
    <w:basedOn w:val="Normal"/>
    <w:next w:val="Normal"/>
    <w:qFormat/>
    <w:rsid w:val="00163FF6"/>
    <w:pPr>
      <w:spacing w:before="180" w:after="80"/>
    </w:pPr>
    <w:rPr>
      <w:b/>
      <w:bCs/>
      <w:color w:val="0070C0"/>
      <w:sz w:val="24"/>
      <w:szCs w:val="24"/>
    </w:rPr>
  </w:style>
  <w:style w:type="character" w:styleId="CommentReference">
    <w:name w:val="annotation reference"/>
    <w:basedOn w:val="DefaultParagraphFont"/>
    <w:uiPriority w:val="99"/>
    <w:semiHidden/>
    <w:unhideWhenUsed/>
    <w:rsid w:val="0049231E"/>
    <w:rPr>
      <w:sz w:val="16"/>
      <w:szCs w:val="16"/>
    </w:rPr>
  </w:style>
  <w:style w:type="paragraph" w:styleId="CommentText">
    <w:name w:val="annotation text"/>
    <w:basedOn w:val="Normal"/>
    <w:link w:val="CommentTextChar"/>
    <w:uiPriority w:val="99"/>
    <w:unhideWhenUsed/>
    <w:rsid w:val="0049231E"/>
    <w:pPr>
      <w:spacing w:line="240" w:lineRule="auto"/>
    </w:pPr>
    <w:rPr>
      <w:sz w:val="20"/>
      <w:szCs w:val="20"/>
    </w:rPr>
  </w:style>
  <w:style w:type="character" w:customStyle="1" w:styleId="CommentTextChar">
    <w:name w:val="Comment Text Char"/>
    <w:basedOn w:val="DefaultParagraphFont"/>
    <w:link w:val="CommentText"/>
    <w:uiPriority w:val="99"/>
    <w:rsid w:val="0049231E"/>
    <w:rPr>
      <w:sz w:val="20"/>
      <w:szCs w:val="20"/>
      <w:lang w:val="en-GB"/>
    </w:rPr>
  </w:style>
  <w:style w:type="paragraph" w:styleId="CommentSubject">
    <w:name w:val="annotation subject"/>
    <w:basedOn w:val="CommentText"/>
    <w:next w:val="CommentText"/>
    <w:link w:val="CommentSubjectChar"/>
    <w:uiPriority w:val="99"/>
    <w:semiHidden/>
    <w:unhideWhenUsed/>
    <w:rsid w:val="0049231E"/>
    <w:rPr>
      <w:b/>
      <w:bCs/>
    </w:rPr>
  </w:style>
  <w:style w:type="character" w:customStyle="1" w:styleId="CommentSubjectChar">
    <w:name w:val="Comment Subject Char"/>
    <w:basedOn w:val="CommentTextChar"/>
    <w:link w:val="CommentSubject"/>
    <w:uiPriority w:val="99"/>
    <w:semiHidden/>
    <w:rsid w:val="0049231E"/>
    <w:rPr>
      <w:b/>
      <w:bCs/>
      <w:sz w:val="20"/>
      <w:szCs w:val="20"/>
      <w:lang w:val="en-GB"/>
    </w:rPr>
  </w:style>
  <w:style w:type="character" w:styleId="Hyperlink">
    <w:name w:val="Hyperlink"/>
    <w:basedOn w:val="DefaultParagraphFont"/>
    <w:uiPriority w:val="99"/>
    <w:unhideWhenUsed/>
    <w:rsid w:val="00AC6722"/>
    <w:rPr>
      <w:color w:val="0563C1" w:themeColor="hyperlink"/>
      <w:u w:val="single"/>
    </w:rPr>
  </w:style>
  <w:style w:type="character" w:customStyle="1" w:styleId="NichtaufgelsteErwhnung1">
    <w:name w:val="Nicht aufgelöste Erwähnung1"/>
    <w:basedOn w:val="DefaultParagraphFont"/>
    <w:uiPriority w:val="99"/>
    <w:semiHidden/>
    <w:unhideWhenUsed/>
    <w:rsid w:val="00AC6722"/>
    <w:rPr>
      <w:color w:val="605E5C"/>
      <w:shd w:val="clear" w:color="auto" w:fill="E1DFDD"/>
    </w:rPr>
  </w:style>
  <w:style w:type="paragraph" w:customStyle="1" w:styleId="Specifics">
    <w:name w:val="Specifics"/>
    <w:basedOn w:val="Normal"/>
    <w:link w:val="SpecificsZchn"/>
    <w:qFormat/>
    <w:rsid w:val="00D4429E"/>
    <w:rPr>
      <w:i/>
      <w:iCs/>
      <w:color w:val="7030A0"/>
    </w:rPr>
  </w:style>
  <w:style w:type="character" w:customStyle="1" w:styleId="SpecificsZchn">
    <w:name w:val="Specifics Zchn"/>
    <w:basedOn w:val="DefaultParagraphFont"/>
    <w:link w:val="Specifics"/>
    <w:rsid w:val="00D4429E"/>
    <w:rPr>
      <w:i/>
      <w:iCs/>
      <w:color w:val="7030A0"/>
      <w:lang w:val="en-GB"/>
    </w:rPr>
  </w:style>
  <w:style w:type="paragraph" w:customStyle="1" w:styleId="Question">
    <w:name w:val="Question"/>
    <w:basedOn w:val="Normal"/>
    <w:next w:val="Normal"/>
    <w:qFormat/>
    <w:rsid w:val="002A688A"/>
    <w:pPr>
      <w:spacing w:before="120" w:line="240" w:lineRule="auto"/>
    </w:pPr>
    <w:rPr>
      <w:b/>
      <w:bCs/>
    </w:rPr>
  </w:style>
  <w:style w:type="table" w:styleId="TableGrid">
    <w:name w:val="Table Grid"/>
    <w:basedOn w:val="TableNormal"/>
    <w:uiPriority w:val="39"/>
    <w:rsid w:val="002A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Question"/>
    <w:qFormat/>
    <w:rsid w:val="002A688A"/>
    <w:pPr>
      <w:spacing w:before="40" w:after="20"/>
    </w:pPr>
    <w:rPr>
      <w:b w:val="0"/>
      <w:sz w:val="20"/>
    </w:rPr>
  </w:style>
  <w:style w:type="character" w:styleId="BookTitle">
    <w:name w:val="Book Title"/>
    <w:basedOn w:val="DefaultParagraphFont"/>
    <w:uiPriority w:val="33"/>
    <w:qFormat/>
    <w:rsid w:val="00FC6818"/>
    <w:rPr>
      <w:b/>
      <w:bCs/>
      <w:i/>
      <w:iCs/>
      <w:spacing w:val="5"/>
    </w:rPr>
  </w:style>
  <w:style w:type="paragraph" w:styleId="BalloonText">
    <w:name w:val="Balloon Text"/>
    <w:basedOn w:val="Normal"/>
    <w:link w:val="BalloonTextChar"/>
    <w:uiPriority w:val="99"/>
    <w:semiHidden/>
    <w:unhideWhenUsed/>
    <w:rsid w:val="00007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AA6"/>
    <w:rPr>
      <w:rFonts w:ascii="Segoe UI" w:hAnsi="Segoe UI" w:cs="Segoe UI"/>
      <w:sz w:val="18"/>
      <w:szCs w:val="18"/>
      <w:lang w:val="en-GB"/>
    </w:rPr>
  </w:style>
  <w:style w:type="character" w:styleId="UnresolvedMention">
    <w:name w:val="Unresolved Mention"/>
    <w:basedOn w:val="DefaultParagraphFont"/>
    <w:uiPriority w:val="99"/>
    <w:semiHidden/>
    <w:unhideWhenUsed/>
    <w:rsid w:val="00B75209"/>
    <w:rPr>
      <w:color w:val="605E5C"/>
      <w:shd w:val="clear" w:color="auto" w:fill="E1DFDD"/>
    </w:rPr>
  </w:style>
  <w:style w:type="paragraph" w:styleId="Revision">
    <w:name w:val="Revision"/>
    <w:hidden/>
    <w:uiPriority w:val="99"/>
    <w:semiHidden/>
    <w:rsid w:val="00B75209"/>
    <w:pPr>
      <w:spacing w:after="0" w:line="240" w:lineRule="auto"/>
    </w:pPr>
    <w:rPr>
      <w:lang w:val="en-GB"/>
    </w:rPr>
  </w:style>
  <w:style w:type="table" w:customStyle="1" w:styleId="Kontuurtabel1">
    <w:name w:val="Kontuurtabel1"/>
    <w:basedOn w:val="TableNormal"/>
    <w:next w:val="TableGrid"/>
    <w:uiPriority w:val="39"/>
    <w:rsid w:val="000F3E18"/>
    <w:pPr>
      <w:spacing w:after="0" w:line="240" w:lineRule="auto"/>
    </w:pPr>
    <w:rPr>
      <w:rFonts w:eastAsia="Times New Roman"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7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D9E"/>
    <w:rPr>
      <w:sz w:val="20"/>
      <w:szCs w:val="20"/>
      <w:lang w:val="en-GB"/>
    </w:rPr>
  </w:style>
  <w:style w:type="character" w:styleId="FootnoteReference">
    <w:name w:val="footnote reference"/>
    <w:basedOn w:val="DefaultParagraphFont"/>
    <w:uiPriority w:val="99"/>
    <w:semiHidden/>
    <w:unhideWhenUsed/>
    <w:rsid w:val="00A47D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4458d-bb93-45db-880e-726f97a861f0">
      <Terms xmlns="http://schemas.microsoft.com/office/infopath/2007/PartnerControls"/>
    </lcf76f155ced4ddcb4097134ff3c332f>
    <TaxCatchAll xmlns="797cc165-86d4-452d-b8f5-099eb03bb0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19E1CBC2D2BF4C87C3FCBE51FE220D" ma:contentTypeVersion="16" ma:contentTypeDescription="Create a new document." ma:contentTypeScope="" ma:versionID="9635b73b683eb6eecfa0cd1eb4b37ae8">
  <xsd:schema xmlns:xsd="http://www.w3.org/2001/XMLSchema" xmlns:xs="http://www.w3.org/2001/XMLSchema" xmlns:p="http://schemas.microsoft.com/office/2006/metadata/properties" xmlns:ns2="6d84458d-bb93-45db-880e-726f97a861f0" xmlns:ns3="797cc165-86d4-452d-b8f5-099eb03bb020" targetNamespace="http://schemas.microsoft.com/office/2006/metadata/properties" ma:root="true" ma:fieldsID="71b085d6f16374ab2a504c11baa50ca7" ns2:_="" ns3:_="">
    <xsd:import namespace="6d84458d-bb93-45db-880e-726f97a861f0"/>
    <xsd:import namespace="797cc165-86d4-452d-b8f5-099eb03bb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4458d-bb93-45db-880e-726f97a86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f3971f4-73fe-465d-a72e-b9534b0b2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cc165-86d4-452d-b8f5-099eb03bb0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e92945-7eb3-40aa-a947-8c647d4b76e7}" ma:internalName="TaxCatchAll" ma:showField="CatchAllData" ma:web="797cc165-86d4-452d-b8f5-099eb03bb02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44857-C4B6-4CDD-BF50-35C1E0322BE1}">
  <ds:schemaRefs>
    <ds:schemaRef ds:uri="http://schemas.openxmlformats.org/officeDocument/2006/bibliography"/>
  </ds:schemaRefs>
</ds:datastoreItem>
</file>

<file path=customXml/itemProps2.xml><?xml version="1.0" encoding="utf-8"?>
<ds:datastoreItem xmlns:ds="http://schemas.openxmlformats.org/officeDocument/2006/customXml" ds:itemID="{32AB9321-ECB0-4C47-A9E3-EF985C86D832}">
  <ds:schemaRefs>
    <ds:schemaRef ds:uri="http://schemas.microsoft.com/sharepoint/v3/contenttype/forms"/>
  </ds:schemaRefs>
</ds:datastoreItem>
</file>

<file path=customXml/itemProps3.xml><?xml version="1.0" encoding="utf-8"?>
<ds:datastoreItem xmlns:ds="http://schemas.openxmlformats.org/officeDocument/2006/customXml" ds:itemID="{77DA75FE-7726-430C-8316-2233C0F5F49A}">
  <ds:schemaRefs>
    <ds:schemaRef ds:uri="http://schemas.microsoft.com/office/2006/metadata/properties"/>
    <ds:schemaRef ds:uri="http://schemas.microsoft.com/office/infopath/2007/PartnerControls"/>
    <ds:schemaRef ds:uri="6d84458d-bb93-45db-880e-726f97a861f0"/>
    <ds:schemaRef ds:uri="797cc165-86d4-452d-b8f5-099eb03bb020"/>
  </ds:schemaRefs>
</ds:datastoreItem>
</file>

<file path=customXml/itemProps4.xml><?xml version="1.0" encoding="utf-8"?>
<ds:datastoreItem xmlns:ds="http://schemas.openxmlformats.org/officeDocument/2006/customXml" ds:itemID="{802CE1B2-DD12-429E-91A4-F7B9E9CB4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4458d-bb93-45db-880e-726f97a861f0"/>
    <ds:schemaRef ds:uri="797cc165-86d4-452d-b8f5-099eb03bb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16</Pages>
  <Words>8721</Words>
  <Characters>4971</Characters>
  <Application>Microsoft Office Word</Application>
  <DocSecurity>0</DocSecurity>
  <Lines>41</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Reihlen</dc:creator>
  <cp:keywords/>
  <dc:description/>
  <cp:lastModifiedBy>Reviewer</cp:lastModifiedBy>
  <cp:revision>24</cp:revision>
  <dcterms:created xsi:type="dcterms:W3CDTF">2024-07-26T06:39:00Z</dcterms:created>
  <dcterms:modified xsi:type="dcterms:W3CDTF">2025-11-28T16:58:00Z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0x0101002B19E1CBC2D2BF4C87C3FCBE51FE220D</vt:lpwstr>
  </property>
  <property fmtid="{D5CDD505-2E9C-101B-9397-08002B2CF9AE}" pid="3" name="MediaServiceImageTags">
    <vt:lpwstr/>
  </property>
</Properties>
</file>